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D52E40" w14:textId="77777777" w:rsidR="004D2573" w:rsidRDefault="004D2573" w:rsidP="00D820EA">
      <w:pPr>
        <w:widowControl w:val="0"/>
        <w:tabs>
          <w:tab w:val="left" w:pos="392"/>
        </w:tabs>
        <w:autoSpaceDE w:val="0"/>
        <w:autoSpaceDN w:val="0"/>
        <w:adjustRightInd w:val="0"/>
        <w:spacing w:after="0" w:line="240" w:lineRule="auto"/>
        <w:ind w:left="117" w:right="-56"/>
        <w:jc w:val="both"/>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2976"/>
      </w:tblGrid>
      <w:tr w:rsidR="00AA50F7" w:rsidRPr="00AA50F7" w14:paraId="237034A1" w14:textId="77777777" w:rsidTr="00AA50F7">
        <w:tc>
          <w:tcPr>
            <w:tcW w:w="3085" w:type="dxa"/>
            <w:tcBorders>
              <w:top w:val="nil"/>
              <w:left w:val="nil"/>
              <w:bottom w:val="nil"/>
              <w:right w:val="nil"/>
            </w:tcBorders>
            <w:shd w:val="clear" w:color="auto" w:fill="FFFFFF"/>
          </w:tcPr>
          <w:p w14:paraId="52C1133D" w14:textId="7840D685" w:rsidR="00AA50F7" w:rsidRPr="00AA50F7" w:rsidRDefault="00AA50F7" w:rsidP="00AA50F7">
            <w:pPr>
              <w:widowControl w:val="0"/>
              <w:tabs>
                <w:tab w:val="left" w:pos="392"/>
              </w:tabs>
              <w:autoSpaceDE w:val="0"/>
              <w:autoSpaceDN w:val="0"/>
              <w:adjustRightInd w:val="0"/>
              <w:spacing w:after="0" w:line="240" w:lineRule="auto"/>
              <w:ind w:left="108" w:right="103"/>
              <w:rPr>
                <w:rFonts w:ascii="Arial" w:hAnsi="Arial" w:cs="Arial"/>
                <w:sz w:val="24"/>
                <w:szCs w:val="24"/>
              </w:rPr>
            </w:pPr>
            <w:r w:rsidRPr="00AA50F7">
              <w:rPr>
                <w:rFonts w:ascii="Arial" w:hAnsi="Arial" w:cs="Arial"/>
                <w:noProof/>
                <w:sz w:val="24"/>
                <w:szCs w:val="24"/>
              </w:rPr>
              <w:drawing>
                <wp:inline distT="0" distB="0" distL="0" distR="0" wp14:anchorId="5F0C6AB6" wp14:editId="5D07331D">
                  <wp:extent cx="2771140" cy="71374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71140" cy="713740"/>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540BE898" w14:textId="77777777" w:rsidR="00AA50F7" w:rsidRPr="00AA50F7" w:rsidRDefault="00AA50F7" w:rsidP="00AA50F7">
            <w:pPr>
              <w:widowControl w:val="0"/>
              <w:autoSpaceDE w:val="0"/>
              <w:autoSpaceDN w:val="0"/>
              <w:adjustRightInd w:val="0"/>
              <w:spacing w:after="0" w:line="240" w:lineRule="auto"/>
              <w:rPr>
                <w:rFonts w:ascii="Arial" w:hAnsi="Arial" w:cs="Arial"/>
                <w:sz w:val="24"/>
                <w:szCs w:val="24"/>
              </w:rPr>
            </w:pPr>
          </w:p>
        </w:tc>
        <w:tc>
          <w:tcPr>
            <w:tcW w:w="2976" w:type="dxa"/>
            <w:tcBorders>
              <w:top w:val="nil"/>
              <w:left w:val="nil"/>
              <w:bottom w:val="nil"/>
              <w:right w:val="nil"/>
            </w:tcBorders>
            <w:shd w:val="clear" w:color="auto" w:fill="FFFFFF"/>
          </w:tcPr>
          <w:p w14:paraId="67E6FC76" w14:textId="74BA0960" w:rsidR="00AA50F7" w:rsidRPr="00AA50F7" w:rsidRDefault="00AA50F7" w:rsidP="00AA50F7">
            <w:pPr>
              <w:widowControl w:val="0"/>
              <w:tabs>
                <w:tab w:val="left" w:pos="392"/>
              </w:tabs>
              <w:autoSpaceDE w:val="0"/>
              <w:autoSpaceDN w:val="0"/>
              <w:adjustRightInd w:val="0"/>
              <w:spacing w:after="0" w:line="240" w:lineRule="auto"/>
              <w:ind w:left="112" w:right="88"/>
              <w:jc w:val="right"/>
              <w:rPr>
                <w:rFonts w:ascii="Arial" w:hAnsi="Arial" w:cs="Arial"/>
                <w:sz w:val="24"/>
                <w:szCs w:val="24"/>
              </w:rPr>
            </w:pPr>
            <w:r w:rsidRPr="00AA50F7">
              <w:rPr>
                <w:rFonts w:ascii="Arial" w:hAnsi="Arial" w:cs="Arial"/>
                <w:noProof/>
                <w:sz w:val="24"/>
                <w:szCs w:val="24"/>
              </w:rPr>
              <w:drawing>
                <wp:inline distT="0" distB="0" distL="0" distR="0" wp14:anchorId="7A66BF2D" wp14:editId="563AF9F6">
                  <wp:extent cx="1181027" cy="581891"/>
                  <wp:effectExtent l="0" t="0" r="635"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29116" cy="605584"/>
                          </a:xfrm>
                          <a:prstGeom prst="rect">
                            <a:avLst/>
                          </a:prstGeom>
                          <a:noFill/>
                          <a:ln>
                            <a:noFill/>
                          </a:ln>
                        </pic:spPr>
                      </pic:pic>
                    </a:graphicData>
                  </a:graphic>
                </wp:inline>
              </w:drawing>
            </w:r>
          </w:p>
        </w:tc>
      </w:tr>
    </w:tbl>
    <w:p w14:paraId="229FBE56" w14:textId="77777777" w:rsidR="00AA50F7" w:rsidRPr="00AA50F7" w:rsidRDefault="00AA50F7" w:rsidP="00AA50F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555A568" w14:textId="77777777" w:rsidR="00AA50F7" w:rsidRPr="00AA50F7" w:rsidRDefault="00AA50F7" w:rsidP="00AA50F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AA50F7" w:rsidRPr="00AA50F7" w14:paraId="5AB3A0F8" w14:textId="77777777" w:rsidTr="00AA50F7">
        <w:tc>
          <w:tcPr>
            <w:tcW w:w="4644" w:type="dxa"/>
            <w:tcBorders>
              <w:top w:val="nil"/>
              <w:left w:val="nil"/>
              <w:bottom w:val="nil"/>
              <w:right w:val="nil"/>
            </w:tcBorders>
            <w:shd w:val="clear" w:color="auto" w:fill="4128B2"/>
            <w:vAlign w:val="center"/>
          </w:tcPr>
          <w:p w14:paraId="21B78184" w14:textId="77777777" w:rsidR="00AA50F7" w:rsidRPr="00AA50F7" w:rsidRDefault="00AA50F7" w:rsidP="00AA50F7">
            <w:pPr>
              <w:widowControl w:val="0"/>
              <w:autoSpaceDE w:val="0"/>
              <w:autoSpaceDN w:val="0"/>
              <w:adjustRightInd w:val="0"/>
              <w:spacing w:after="0" w:line="240" w:lineRule="auto"/>
              <w:ind w:left="108" w:right="104"/>
              <w:rPr>
                <w:rFonts w:ascii="Arial" w:hAnsi="Arial" w:cs="Arial"/>
                <w:color w:val="FFFFFF"/>
                <w:sz w:val="28"/>
                <w:szCs w:val="28"/>
              </w:rPr>
            </w:pPr>
            <w:r w:rsidRPr="00AA50F7">
              <w:rPr>
                <w:rFonts w:ascii="Arial" w:hAnsi="Arial" w:cs="Arial"/>
                <w:color w:val="FFFFFF"/>
                <w:sz w:val="28"/>
                <w:szCs w:val="28"/>
              </w:rPr>
              <w:t>CPAM de Seine et Marne</w:t>
            </w:r>
          </w:p>
          <w:p w14:paraId="17F06CAA" w14:textId="77777777" w:rsidR="00AA50F7" w:rsidRPr="00AA50F7" w:rsidRDefault="00AA50F7" w:rsidP="00AA50F7">
            <w:pPr>
              <w:widowControl w:val="0"/>
              <w:autoSpaceDE w:val="0"/>
              <w:autoSpaceDN w:val="0"/>
              <w:adjustRightInd w:val="0"/>
              <w:spacing w:after="0" w:line="240" w:lineRule="auto"/>
              <w:ind w:left="108" w:right="104"/>
              <w:rPr>
                <w:rFonts w:ascii="Arial" w:hAnsi="Arial" w:cs="Arial"/>
                <w:sz w:val="24"/>
                <w:szCs w:val="24"/>
              </w:rPr>
            </w:pPr>
            <w:r w:rsidRPr="00AA50F7">
              <w:rPr>
                <w:rFonts w:ascii="Arial" w:hAnsi="Arial" w:cs="Arial"/>
                <w:color w:val="FFFFFF"/>
              </w:rPr>
              <w:t>Service Achats Marchés</w:t>
            </w:r>
          </w:p>
        </w:tc>
        <w:tc>
          <w:tcPr>
            <w:tcW w:w="4577" w:type="dxa"/>
            <w:tcBorders>
              <w:top w:val="nil"/>
              <w:left w:val="nil"/>
              <w:bottom w:val="nil"/>
              <w:right w:val="nil"/>
            </w:tcBorders>
            <w:shd w:val="clear" w:color="auto" w:fill="4491D3"/>
            <w:vAlign w:val="center"/>
          </w:tcPr>
          <w:p w14:paraId="7D8562B6" w14:textId="77777777" w:rsidR="00AA50F7" w:rsidRPr="00AA50F7" w:rsidRDefault="00AA50F7" w:rsidP="00AA50F7">
            <w:pPr>
              <w:widowControl w:val="0"/>
              <w:autoSpaceDE w:val="0"/>
              <w:autoSpaceDN w:val="0"/>
              <w:adjustRightInd w:val="0"/>
              <w:spacing w:after="0" w:line="240" w:lineRule="auto"/>
              <w:ind w:left="112" w:right="87"/>
              <w:jc w:val="right"/>
              <w:rPr>
                <w:rFonts w:ascii="Arial" w:hAnsi="Arial" w:cs="Arial"/>
                <w:color w:val="000000"/>
                <w:sz w:val="28"/>
                <w:szCs w:val="28"/>
              </w:rPr>
            </w:pPr>
          </w:p>
          <w:p w14:paraId="0128DFB9" w14:textId="77777777" w:rsidR="00AA50F7" w:rsidRPr="00AA50F7" w:rsidRDefault="00AA50F7" w:rsidP="00AA50F7">
            <w:pPr>
              <w:widowControl w:val="0"/>
              <w:autoSpaceDE w:val="0"/>
              <w:autoSpaceDN w:val="0"/>
              <w:adjustRightInd w:val="0"/>
              <w:spacing w:after="0" w:line="240" w:lineRule="auto"/>
              <w:ind w:left="112" w:right="87"/>
              <w:jc w:val="right"/>
              <w:rPr>
                <w:rFonts w:ascii="Arial" w:hAnsi="Arial" w:cs="Arial"/>
                <w:b/>
                <w:bCs/>
                <w:color w:val="000000"/>
                <w:sz w:val="30"/>
                <w:szCs w:val="30"/>
              </w:rPr>
            </w:pPr>
            <w:r w:rsidRPr="00AA50F7">
              <w:rPr>
                <w:rFonts w:ascii="Arial" w:hAnsi="Arial" w:cs="Arial"/>
                <w:b/>
                <w:bCs/>
                <w:color w:val="000000"/>
                <w:sz w:val="30"/>
                <w:szCs w:val="30"/>
              </w:rPr>
              <w:t>MARCHÉ PUBLIC</w:t>
            </w:r>
          </w:p>
          <w:p w14:paraId="181B7C93" w14:textId="77777777" w:rsidR="00AA50F7" w:rsidRPr="00AA50F7" w:rsidRDefault="00AA50F7" w:rsidP="00AA50F7">
            <w:pPr>
              <w:widowControl w:val="0"/>
              <w:autoSpaceDE w:val="0"/>
              <w:autoSpaceDN w:val="0"/>
              <w:adjustRightInd w:val="0"/>
              <w:spacing w:after="0" w:line="240" w:lineRule="auto"/>
              <w:ind w:left="112" w:right="87"/>
              <w:jc w:val="right"/>
              <w:rPr>
                <w:rFonts w:ascii="Arial" w:hAnsi="Arial" w:cs="Arial"/>
                <w:color w:val="000000"/>
              </w:rPr>
            </w:pPr>
            <w:r w:rsidRPr="00AA50F7">
              <w:rPr>
                <w:rFonts w:ascii="Arial" w:hAnsi="Arial" w:cs="Arial"/>
                <w:color w:val="000000"/>
              </w:rPr>
              <w:t>MARCHÉ DE TRAVAUX</w:t>
            </w:r>
          </w:p>
          <w:p w14:paraId="7186C800" w14:textId="77777777" w:rsidR="00AA50F7" w:rsidRPr="00AA50F7" w:rsidRDefault="00AA50F7" w:rsidP="00AA50F7">
            <w:pPr>
              <w:widowControl w:val="0"/>
              <w:autoSpaceDE w:val="0"/>
              <w:autoSpaceDN w:val="0"/>
              <w:adjustRightInd w:val="0"/>
              <w:spacing w:after="0" w:line="240" w:lineRule="auto"/>
              <w:ind w:left="112" w:right="87"/>
              <w:jc w:val="right"/>
              <w:rPr>
                <w:rFonts w:ascii="Arial" w:hAnsi="Arial" w:cs="Arial"/>
                <w:sz w:val="24"/>
                <w:szCs w:val="24"/>
              </w:rPr>
            </w:pPr>
          </w:p>
        </w:tc>
      </w:tr>
    </w:tbl>
    <w:p w14:paraId="38334128" w14:textId="77777777" w:rsidR="00AA50F7" w:rsidRPr="00AA50F7" w:rsidRDefault="00AA50F7" w:rsidP="00AA50F7">
      <w:pPr>
        <w:widowControl w:val="0"/>
        <w:autoSpaceDE w:val="0"/>
        <w:autoSpaceDN w:val="0"/>
        <w:adjustRightInd w:val="0"/>
        <w:spacing w:after="0" w:line="240" w:lineRule="auto"/>
        <w:ind w:left="117" w:right="111"/>
        <w:rPr>
          <w:rFonts w:ascii="Arial" w:hAnsi="Arial" w:cs="Arial"/>
          <w:color w:val="000000"/>
          <w:sz w:val="20"/>
          <w:szCs w:val="20"/>
        </w:rPr>
      </w:pPr>
    </w:p>
    <w:p w14:paraId="21576710" w14:textId="77777777" w:rsidR="00AA50F7" w:rsidRPr="00AA50F7" w:rsidRDefault="00AA50F7" w:rsidP="00AA50F7">
      <w:pPr>
        <w:widowControl w:val="0"/>
        <w:autoSpaceDE w:val="0"/>
        <w:autoSpaceDN w:val="0"/>
        <w:adjustRightInd w:val="0"/>
        <w:spacing w:after="0" w:line="240" w:lineRule="auto"/>
        <w:ind w:left="117" w:right="111"/>
        <w:rPr>
          <w:rFonts w:ascii="Arial" w:hAnsi="Arial" w:cs="Arial"/>
          <w:color w:val="000000"/>
          <w:sz w:val="20"/>
          <w:szCs w:val="20"/>
        </w:rPr>
      </w:pPr>
    </w:p>
    <w:p w14:paraId="311987E3" w14:textId="77777777" w:rsidR="00AA50F7" w:rsidRPr="00AA50F7" w:rsidRDefault="00AA50F7" w:rsidP="00AA50F7">
      <w:pPr>
        <w:widowControl w:val="0"/>
        <w:autoSpaceDE w:val="0"/>
        <w:autoSpaceDN w:val="0"/>
        <w:adjustRightInd w:val="0"/>
        <w:spacing w:after="0" w:line="240" w:lineRule="auto"/>
        <w:ind w:left="117" w:right="111"/>
        <w:rPr>
          <w:rFonts w:ascii="Arial" w:hAnsi="Arial" w:cs="Arial"/>
          <w:color w:val="000000"/>
          <w:sz w:val="20"/>
          <w:szCs w:val="20"/>
        </w:rPr>
      </w:pPr>
    </w:p>
    <w:p w14:paraId="3B7ED659" w14:textId="77777777" w:rsidR="00AA50F7" w:rsidRPr="00AA50F7" w:rsidRDefault="00AA50F7" w:rsidP="00AA50F7">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AA50F7" w:rsidRPr="00AA50F7" w14:paraId="569A5105" w14:textId="77777777" w:rsidTr="00AA50F7">
        <w:tc>
          <w:tcPr>
            <w:tcW w:w="2093" w:type="dxa"/>
            <w:tcBorders>
              <w:top w:val="nil"/>
              <w:left w:val="nil"/>
              <w:bottom w:val="nil"/>
              <w:right w:val="single" w:sz="12" w:space="0" w:color="C038CE"/>
            </w:tcBorders>
            <w:shd w:val="clear" w:color="auto" w:fill="FFFFFF"/>
          </w:tcPr>
          <w:p w14:paraId="0BF1E7BB" w14:textId="77777777" w:rsidR="00AA50F7" w:rsidRPr="00AA50F7" w:rsidRDefault="00AA50F7" w:rsidP="00AA50F7">
            <w:pPr>
              <w:widowControl w:val="0"/>
              <w:autoSpaceDE w:val="0"/>
              <w:autoSpaceDN w:val="0"/>
              <w:adjustRightInd w:val="0"/>
              <w:spacing w:after="0" w:line="240" w:lineRule="auto"/>
              <w:ind w:left="108" w:right="95"/>
              <w:rPr>
                <w:rFonts w:ascii="Arial" w:hAnsi="Arial" w:cs="Arial"/>
                <w:sz w:val="24"/>
                <w:szCs w:val="24"/>
              </w:rPr>
            </w:pPr>
            <w:r w:rsidRPr="00AA50F7">
              <w:rPr>
                <w:rFonts w:ascii="Arial" w:hAnsi="Arial" w:cs="Arial"/>
                <w:color w:val="000000"/>
              </w:rPr>
              <w:t xml:space="preserve"> </w:t>
            </w:r>
          </w:p>
        </w:tc>
        <w:tc>
          <w:tcPr>
            <w:tcW w:w="236" w:type="dxa"/>
            <w:tcBorders>
              <w:top w:val="nil"/>
              <w:left w:val="single" w:sz="12" w:space="0" w:color="C038CE"/>
              <w:bottom w:val="nil"/>
              <w:right w:val="nil"/>
            </w:tcBorders>
            <w:shd w:val="clear" w:color="auto" w:fill="FFFFFF"/>
          </w:tcPr>
          <w:p w14:paraId="5A53AAC7" w14:textId="77777777" w:rsidR="00AA50F7" w:rsidRPr="00AA50F7" w:rsidRDefault="00AA50F7" w:rsidP="00AA50F7">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56CB76D3" w14:textId="2C8F9B75" w:rsidR="00AA50F7" w:rsidRPr="00AA50F7" w:rsidRDefault="00AA50F7" w:rsidP="00AA50F7">
            <w:pPr>
              <w:widowControl w:val="0"/>
              <w:autoSpaceDE w:val="0"/>
              <w:autoSpaceDN w:val="0"/>
              <w:adjustRightInd w:val="0"/>
              <w:spacing w:after="0" w:line="240" w:lineRule="auto"/>
              <w:ind w:left="18" w:right="87"/>
              <w:rPr>
                <w:rFonts w:ascii="Arial" w:hAnsi="Arial" w:cs="Arial"/>
                <w:sz w:val="24"/>
                <w:szCs w:val="24"/>
              </w:rPr>
            </w:pPr>
            <w:r w:rsidRPr="00AA50F7">
              <w:rPr>
                <w:rFonts w:ascii="Arial" w:hAnsi="Arial" w:cs="Arial"/>
                <w:color w:val="404040"/>
                <w:sz w:val="60"/>
                <w:szCs w:val="60"/>
              </w:rPr>
              <w:t>T</w:t>
            </w:r>
            <w:r w:rsidR="00E86404">
              <w:rPr>
                <w:rFonts w:ascii="Arial" w:hAnsi="Arial" w:cs="Arial"/>
                <w:color w:val="404040"/>
                <w:sz w:val="60"/>
                <w:szCs w:val="60"/>
              </w:rPr>
              <w:t>r</w:t>
            </w:r>
            <w:r w:rsidRPr="00AA50F7">
              <w:rPr>
                <w:rFonts w:ascii="Arial" w:hAnsi="Arial" w:cs="Arial"/>
                <w:color w:val="404040"/>
                <w:sz w:val="60"/>
                <w:szCs w:val="60"/>
              </w:rPr>
              <w:t>avaux d'installation et maintenance d'une GTB</w:t>
            </w:r>
          </w:p>
        </w:tc>
      </w:tr>
    </w:tbl>
    <w:p w14:paraId="79231AE2" w14:textId="77777777" w:rsidR="00AA50F7" w:rsidRPr="00AA50F7" w:rsidRDefault="00AA50F7" w:rsidP="00AA50F7">
      <w:pPr>
        <w:widowControl w:val="0"/>
        <w:autoSpaceDE w:val="0"/>
        <w:autoSpaceDN w:val="0"/>
        <w:adjustRightInd w:val="0"/>
        <w:spacing w:after="0" w:line="240" w:lineRule="auto"/>
        <w:ind w:left="117" w:right="111"/>
        <w:rPr>
          <w:rFonts w:ascii="Arial" w:hAnsi="Arial" w:cs="Arial"/>
          <w:color w:val="000000"/>
          <w:sz w:val="20"/>
          <w:szCs w:val="20"/>
        </w:rPr>
      </w:pPr>
    </w:p>
    <w:p w14:paraId="52CB49C9" w14:textId="77777777" w:rsidR="00AA50F7" w:rsidRPr="00AA50F7" w:rsidRDefault="00AA50F7" w:rsidP="00AA50F7">
      <w:pPr>
        <w:widowControl w:val="0"/>
        <w:autoSpaceDE w:val="0"/>
        <w:autoSpaceDN w:val="0"/>
        <w:adjustRightInd w:val="0"/>
        <w:spacing w:after="0" w:line="240" w:lineRule="auto"/>
        <w:ind w:left="117" w:right="111"/>
        <w:rPr>
          <w:rFonts w:ascii="Arial" w:hAnsi="Arial" w:cs="Arial"/>
          <w:color w:val="000000"/>
          <w:sz w:val="20"/>
          <w:szCs w:val="20"/>
        </w:rPr>
      </w:pPr>
    </w:p>
    <w:p w14:paraId="5BDA7D42" w14:textId="77777777" w:rsidR="00AA50F7" w:rsidRPr="00AA50F7" w:rsidRDefault="00AA50F7" w:rsidP="00AA50F7">
      <w:pPr>
        <w:widowControl w:val="0"/>
        <w:autoSpaceDE w:val="0"/>
        <w:autoSpaceDN w:val="0"/>
        <w:adjustRightInd w:val="0"/>
        <w:spacing w:after="0" w:line="240" w:lineRule="auto"/>
        <w:ind w:left="117" w:right="111"/>
        <w:rPr>
          <w:rFonts w:ascii="Arial" w:hAnsi="Arial" w:cs="Arial"/>
          <w:color w:val="000000"/>
          <w:sz w:val="20"/>
          <w:szCs w:val="20"/>
        </w:rPr>
      </w:pPr>
    </w:p>
    <w:p w14:paraId="680433A0" w14:textId="77777777" w:rsidR="00AA50F7" w:rsidRPr="00AA50F7" w:rsidRDefault="00AA50F7" w:rsidP="00AA50F7">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AA50F7" w:rsidRPr="00AA50F7" w14:paraId="45B70F46" w14:textId="77777777" w:rsidTr="00AA50F7">
        <w:tc>
          <w:tcPr>
            <w:tcW w:w="9212" w:type="dxa"/>
            <w:tcBorders>
              <w:top w:val="nil"/>
              <w:left w:val="nil"/>
              <w:bottom w:val="nil"/>
              <w:right w:val="nil"/>
            </w:tcBorders>
            <w:shd w:val="clear" w:color="auto" w:fill="4128B2"/>
          </w:tcPr>
          <w:p w14:paraId="043D7B7D" w14:textId="77777777" w:rsidR="00AA50F7" w:rsidRPr="00AA50F7" w:rsidRDefault="00AA50F7" w:rsidP="00AA50F7">
            <w:pPr>
              <w:widowControl w:val="0"/>
              <w:autoSpaceDE w:val="0"/>
              <w:autoSpaceDN w:val="0"/>
              <w:adjustRightInd w:val="0"/>
              <w:spacing w:before="260" w:after="260" w:line="240" w:lineRule="auto"/>
              <w:ind w:left="108" w:right="96"/>
              <w:jc w:val="center"/>
              <w:rPr>
                <w:rFonts w:ascii="Arial" w:hAnsi="Arial" w:cs="Arial"/>
                <w:sz w:val="24"/>
                <w:szCs w:val="24"/>
              </w:rPr>
            </w:pPr>
            <w:r w:rsidRPr="00AA50F7">
              <w:rPr>
                <w:rFonts w:ascii="Arial" w:hAnsi="Arial" w:cs="Arial"/>
                <w:b/>
                <w:bCs/>
                <w:color w:val="FFFFFF"/>
                <w:sz w:val="40"/>
                <w:szCs w:val="40"/>
              </w:rPr>
              <w:t>Cahier des clauses techniques particulières (CCTP)</w:t>
            </w:r>
          </w:p>
        </w:tc>
      </w:tr>
    </w:tbl>
    <w:p w14:paraId="1AD1D85C" w14:textId="77777777" w:rsidR="00AA50F7" w:rsidRPr="00AA50F7" w:rsidRDefault="00AA50F7" w:rsidP="00AA50F7">
      <w:pPr>
        <w:widowControl w:val="0"/>
        <w:autoSpaceDE w:val="0"/>
        <w:autoSpaceDN w:val="0"/>
        <w:adjustRightInd w:val="0"/>
        <w:spacing w:after="0" w:line="240" w:lineRule="auto"/>
        <w:ind w:left="117" w:right="111"/>
        <w:rPr>
          <w:rFonts w:ascii="Arial" w:hAnsi="Arial" w:cs="Arial"/>
          <w:color w:val="000000"/>
          <w:sz w:val="20"/>
          <w:szCs w:val="20"/>
        </w:rPr>
      </w:pPr>
    </w:p>
    <w:p w14:paraId="7F65F26C" w14:textId="77777777" w:rsidR="00AA50F7" w:rsidRPr="00AA50F7" w:rsidRDefault="00AA50F7" w:rsidP="00AA50F7">
      <w:pPr>
        <w:widowControl w:val="0"/>
        <w:autoSpaceDE w:val="0"/>
        <w:autoSpaceDN w:val="0"/>
        <w:adjustRightInd w:val="0"/>
        <w:spacing w:after="0" w:line="240" w:lineRule="auto"/>
        <w:ind w:left="117" w:right="111"/>
        <w:rPr>
          <w:rFonts w:ascii="Arial" w:hAnsi="Arial" w:cs="Arial"/>
          <w:color w:val="000000"/>
          <w:sz w:val="20"/>
          <w:szCs w:val="20"/>
        </w:rPr>
      </w:pPr>
    </w:p>
    <w:p w14:paraId="05121180" w14:textId="77777777" w:rsidR="00AA50F7" w:rsidRPr="00AA50F7" w:rsidRDefault="00AA50F7" w:rsidP="00AA50F7">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AA50F7" w:rsidRPr="00AA50F7" w14:paraId="370A463A" w14:textId="77777777" w:rsidTr="00AA50F7">
        <w:tc>
          <w:tcPr>
            <w:tcW w:w="2814" w:type="dxa"/>
            <w:tcBorders>
              <w:top w:val="nil"/>
              <w:left w:val="nil"/>
              <w:bottom w:val="nil"/>
              <w:right w:val="nil"/>
            </w:tcBorders>
            <w:shd w:val="clear" w:color="auto" w:fill="FFFFFF"/>
          </w:tcPr>
          <w:p w14:paraId="2135FD25" w14:textId="77777777" w:rsidR="00AA50F7" w:rsidRPr="00AA50F7" w:rsidRDefault="00AA50F7" w:rsidP="00AA50F7">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nil"/>
              <w:left w:val="nil"/>
              <w:bottom w:val="nil"/>
              <w:right w:val="nil"/>
            </w:tcBorders>
            <w:shd w:val="clear" w:color="auto" w:fill="4128B2"/>
            <w:vAlign w:val="center"/>
          </w:tcPr>
          <w:p w14:paraId="2F3D3D46" w14:textId="77777777" w:rsidR="00AA50F7" w:rsidRPr="00AA50F7" w:rsidRDefault="00AA50F7" w:rsidP="00AA50F7">
            <w:pPr>
              <w:widowControl w:val="0"/>
              <w:autoSpaceDE w:val="0"/>
              <w:autoSpaceDN w:val="0"/>
              <w:adjustRightInd w:val="0"/>
              <w:spacing w:after="0" w:line="240" w:lineRule="auto"/>
              <w:ind w:left="122" w:right="86"/>
              <w:jc w:val="right"/>
              <w:rPr>
                <w:rFonts w:ascii="Arial" w:hAnsi="Arial" w:cs="Arial"/>
                <w:sz w:val="24"/>
                <w:szCs w:val="24"/>
              </w:rPr>
            </w:pPr>
            <w:r w:rsidRPr="00AA50F7">
              <w:rPr>
                <w:rFonts w:ascii="Arial" w:hAnsi="Arial" w:cs="Arial"/>
                <w:color w:val="FFFFFF"/>
                <w:sz w:val="28"/>
                <w:szCs w:val="28"/>
              </w:rPr>
              <w:t xml:space="preserve">Consultation n° </w:t>
            </w:r>
          </w:p>
        </w:tc>
        <w:tc>
          <w:tcPr>
            <w:tcW w:w="3821" w:type="dxa"/>
            <w:tcBorders>
              <w:top w:val="nil"/>
              <w:left w:val="nil"/>
              <w:bottom w:val="nil"/>
              <w:right w:val="nil"/>
            </w:tcBorders>
            <w:shd w:val="clear" w:color="auto" w:fill="4491D3"/>
            <w:vAlign w:val="center"/>
          </w:tcPr>
          <w:p w14:paraId="5B646F2F" w14:textId="77777777" w:rsidR="00AA50F7" w:rsidRPr="00AA50F7" w:rsidRDefault="00AA50F7" w:rsidP="00AA50F7">
            <w:pPr>
              <w:widowControl w:val="0"/>
              <w:autoSpaceDE w:val="0"/>
              <w:autoSpaceDN w:val="0"/>
              <w:adjustRightInd w:val="0"/>
              <w:spacing w:before="60" w:after="60" w:line="240" w:lineRule="auto"/>
              <w:ind w:left="422" w:right="105"/>
              <w:rPr>
                <w:rFonts w:ascii="Arial" w:hAnsi="Arial" w:cs="Arial"/>
                <w:sz w:val="24"/>
                <w:szCs w:val="24"/>
              </w:rPr>
            </w:pPr>
            <w:r w:rsidRPr="00AA50F7">
              <w:rPr>
                <w:rFonts w:ascii="Arial" w:hAnsi="Arial" w:cs="Arial"/>
                <w:color w:val="000000"/>
                <w:sz w:val="28"/>
                <w:szCs w:val="28"/>
              </w:rPr>
              <w:t>2026PA003</w:t>
            </w:r>
          </w:p>
        </w:tc>
      </w:tr>
    </w:tbl>
    <w:p w14:paraId="2034E4FB" w14:textId="77777777" w:rsidR="00AA50F7" w:rsidRPr="00AA50F7" w:rsidRDefault="00AA50F7" w:rsidP="00AA50F7">
      <w:pPr>
        <w:widowControl w:val="0"/>
        <w:autoSpaceDE w:val="0"/>
        <w:autoSpaceDN w:val="0"/>
        <w:adjustRightInd w:val="0"/>
        <w:spacing w:after="0" w:line="240" w:lineRule="auto"/>
        <w:ind w:left="117" w:right="111"/>
        <w:rPr>
          <w:rFonts w:ascii="Arial" w:hAnsi="Arial" w:cs="Arial"/>
          <w:color w:val="000000"/>
        </w:rPr>
      </w:pPr>
    </w:p>
    <w:p w14:paraId="284136B8" w14:textId="1EDD8179" w:rsidR="00AA50F7" w:rsidRPr="00AA50F7" w:rsidRDefault="00AA50F7" w:rsidP="00AA50F7">
      <w:pPr>
        <w:widowControl w:val="0"/>
        <w:autoSpaceDE w:val="0"/>
        <w:autoSpaceDN w:val="0"/>
        <w:adjustRightInd w:val="0"/>
        <w:spacing w:after="0" w:line="240" w:lineRule="auto"/>
        <w:ind w:left="117" w:right="111"/>
        <w:rPr>
          <w:rFonts w:ascii="Arial" w:hAnsi="Arial" w:cs="Arial"/>
          <w:color w:val="000000"/>
        </w:rPr>
      </w:pPr>
    </w:p>
    <w:p w14:paraId="65C3C3DA" w14:textId="77777777" w:rsidR="004D2573" w:rsidRDefault="004D2573" w:rsidP="00D820EA">
      <w:pPr>
        <w:widowControl w:val="0"/>
        <w:autoSpaceDE w:val="0"/>
        <w:autoSpaceDN w:val="0"/>
        <w:adjustRightInd w:val="0"/>
        <w:spacing w:after="0" w:line="240" w:lineRule="auto"/>
        <w:ind w:left="117" w:right="-56"/>
        <w:jc w:val="both"/>
        <w:rPr>
          <w:rFonts w:ascii="Arial" w:hAnsi="Arial" w:cs="Arial"/>
          <w:color w:val="000000"/>
        </w:rPr>
      </w:pPr>
      <w:r>
        <w:rPr>
          <w:rFonts w:ascii="Arial" w:hAnsi="Arial" w:cs="Arial"/>
          <w:sz w:val="24"/>
          <w:szCs w:val="24"/>
        </w:rPr>
        <w:br w:type="page"/>
      </w:r>
    </w:p>
    <w:tbl>
      <w:tblPr>
        <w:tblpPr w:leftFromText="141" w:rightFromText="141" w:vertAnchor="page" w:horzAnchor="margin" w:tblpY="1398"/>
        <w:tblW w:w="0" w:type="auto"/>
        <w:tblLayout w:type="fixed"/>
        <w:tblCellMar>
          <w:left w:w="0" w:type="dxa"/>
          <w:right w:w="0" w:type="dxa"/>
        </w:tblCellMar>
        <w:tblLook w:val="0000" w:firstRow="0" w:lastRow="0" w:firstColumn="0" w:lastColumn="0" w:noHBand="0" w:noVBand="0"/>
      </w:tblPr>
      <w:tblGrid>
        <w:gridCol w:w="9284"/>
      </w:tblGrid>
      <w:tr w:rsidR="00AA50F7" w14:paraId="1B27D1A2" w14:textId="77777777" w:rsidTr="00AA50F7">
        <w:trPr>
          <w:trHeight w:val="454"/>
        </w:trPr>
        <w:tc>
          <w:tcPr>
            <w:tcW w:w="9284" w:type="dxa"/>
            <w:tcBorders>
              <w:top w:val="single" w:sz="4" w:space="0" w:color="4128B2"/>
              <w:left w:val="single" w:sz="4" w:space="0" w:color="4128B2"/>
              <w:bottom w:val="single" w:sz="4" w:space="0" w:color="4128B2"/>
              <w:right w:val="single" w:sz="4" w:space="0" w:color="4128B2"/>
            </w:tcBorders>
            <w:shd w:val="clear" w:color="auto" w:fill="4128B2"/>
            <w:vAlign w:val="bottom"/>
          </w:tcPr>
          <w:p w14:paraId="6CC6A153" w14:textId="77777777" w:rsidR="00AA50F7" w:rsidRDefault="00AA50F7" w:rsidP="00AA50F7">
            <w:pPr>
              <w:widowControl w:val="0"/>
              <w:autoSpaceDE w:val="0"/>
              <w:autoSpaceDN w:val="0"/>
              <w:adjustRightInd w:val="0"/>
              <w:spacing w:before="40" w:after="40" w:line="240" w:lineRule="auto"/>
              <w:ind w:left="276" w:right="89"/>
              <w:rPr>
                <w:rFonts w:ascii="Arial" w:hAnsi="Arial" w:cs="Arial"/>
                <w:sz w:val="24"/>
                <w:szCs w:val="24"/>
              </w:rPr>
            </w:pPr>
            <w:r w:rsidRPr="00AA50F7">
              <w:rPr>
                <w:rFonts w:ascii="Arial" w:hAnsi="Arial" w:cs="Arial"/>
                <w:color w:val="FFFFFF" w:themeColor="background1"/>
                <w:sz w:val="24"/>
                <w:szCs w:val="24"/>
              </w:rPr>
              <w:lastRenderedPageBreak/>
              <w:t>SOMMAIRE</w:t>
            </w:r>
          </w:p>
        </w:tc>
      </w:tr>
    </w:tbl>
    <w:p w14:paraId="523017C4" w14:textId="77777777" w:rsidR="00DC2C69" w:rsidRPr="00DC2C69" w:rsidRDefault="00DC2C69" w:rsidP="00D820EA">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p>
    <w:p w14:paraId="09EB7351" w14:textId="6D91A899" w:rsidR="006A5315" w:rsidRPr="00651565" w:rsidRDefault="003B5550">
      <w:pPr>
        <w:pStyle w:val="TM1"/>
        <w:tabs>
          <w:tab w:val="left" w:pos="440"/>
          <w:tab w:val="right" w:leader="dot" w:pos="9290"/>
        </w:tabs>
        <w:rPr>
          <w:rStyle w:val="Lienhypertexte"/>
          <w:rFonts w:ascii="Arial" w:hAnsi="Arial" w:cs="Arial"/>
          <w:noProof/>
          <w:sz w:val="20"/>
          <w:szCs w:val="20"/>
        </w:rPr>
      </w:pPr>
      <w:r w:rsidRPr="00651565">
        <w:rPr>
          <w:rStyle w:val="Lienhypertexte"/>
          <w:rFonts w:ascii="Arial" w:hAnsi="Arial" w:cs="Arial"/>
          <w:noProof/>
          <w:sz w:val="20"/>
          <w:szCs w:val="20"/>
        </w:rPr>
        <w:fldChar w:fldCharType="begin"/>
      </w:r>
      <w:r w:rsidRPr="00651565">
        <w:rPr>
          <w:rStyle w:val="Lienhypertexte"/>
          <w:rFonts w:ascii="Arial" w:hAnsi="Arial" w:cs="Arial"/>
          <w:noProof/>
          <w:sz w:val="20"/>
          <w:szCs w:val="20"/>
        </w:rPr>
        <w:instrText xml:space="preserve"> TOC \o "1-1" \h \z \u </w:instrText>
      </w:r>
      <w:r w:rsidRPr="00651565">
        <w:rPr>
          <w:rStyle w:val="Lienhypertexte"/>
          <w:rFonts w:ascii="Arial" w:hAnsi="Arial" w:cs="Arial"/>
          <w:noProof/>
          <w:sz w:val="20"/>
          <w:szCs w:val="20"/>
        </w:rPr>
        <w:fldChar w:fldCharType="separate"/>
      </w:r>
      <w:hyperlink w:anchor="_Toc208830828" w:history="1">
        <w:r w:rsidR="006A5315" w:rsidRPr="00651565">
          <w:rPr>
            <w:rStyle w:val="Lienhypertexte"/>
            <w:rFonts w:ascii="Arial" w:hAnsi="Arial" w:cs="Arial"/>
            <w:noProof/>
            <w:sz w:val="20"/>
            <w:szCs w:val="20"/>
          </w:rPr>
          <w:t>1</w:t>
        </w:r>
        <w:r w:rsidR="006A5315" w:rsidRPr="00651565">
          <w:rPr>
            <w:rStyle w:val="Lienhypertexte"/>
            <w:rFonts w:ascii="Arial" w:hAnsi="Arial" w:cs="Arial"/>
            <w:noProof/>
            <w:sz w:val="20"/>
            <w:szCs w:val="20"/>
          </w:rPr>
          <w:tab/>
          <w:t>Etendue des prestations</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_Toc208830828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3</w:t>
        </w:r>
        <w:r w:rsidR="006A5315" w:rsidRPr="00651565">
          <w:rPr>
            <w:rStyle w:val="Lienhypertexte"/>
            <w:rFonts w:ascii="Arial" w:hAnsi="Arial" w:cs="Arial"/>
            <w:noProof/>
            <w:webHidden/>
            <w:sz w:val="20"/>
            <w:szCs w:val="20"/>
          </w:rPr>
          <w:fldChar w:fldCharType="end"/>
        </w:r>
      </w:hyperlink>
    </w:p>
    <w:p w14:paraId="28B39C8E" w14:textId="38959638" w:rsidR="006A5315" w:rsidRPr="00651565" w:rsidRDefault="0056739F">
      <w:pPr>
        <w:pStyle w:val="TM1"/>
        <w:tabs>
          <w:tab w:val="left" w:pos="440"/>
          <w:tab w:val="right" w:leader="dot" w:pos="9290"/>
        </w:tabs>
        <w:rPr>
          <w:rStyle w:val="Lienhypertexte"/>
          <w:rFonts w:ascii="Arial" w:hAnsi="Arial" w:cs="Arial"/>
          <w:noProof/>
          <w:sz w:val="20"/>
          <w:szCs w:val="20"/>
        </w:rPr>
      </w:pPr>
      <w:hyperlink w:anchor="_Toc208830829" w:history="1">
        <w:r w:rsidR="006A5315" w:rsidRPr="00651565">
          <w:rPr>
            <w:rStyle w:val="Lienhypertexte"/>
            <w:rFonts w:ascii="Arial" w:hAnsi="Arial" w:cs="Arial"/>
            <w:noProof/>
            <w:sz w:val="20"/>
            <w:szCs w:val="20"/>
          </w:rPr>
          <w:t>2</w:t>
        </w:r>
        <w:r w:rsidR="006A5315" w:rsidRPr="00651565">
          <w:rPr>
            <w:rStyle w:val="Lienhypertexte"/>
            <w:rFonts w:ascii="Arial" w:hAnsi="Arial" w:cs="Arial"/>
            <w:noProof/>
            <w:sz w:val="20"/>
            <w:szCs w:val="20"/>
          </w:rPr>
          <w:tab/>
          <w:t>Objet du marché</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_Toc208830829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3</w:t>
        </w:r>
        <w:r w:rsidR="006A5315" w:rsidRPr="00651565">
          <w:rPr>
            <w:rStyle w:val="Lienhypertexte"/>
            <w:rFonts w:ascii="Arial" w:hAnsi="Arial" w:cs="Arial"/>
            <w:noProof/>
            <w:webHidden/>
            <w:sz w:val="20"/>
            <w:szCs w:val="20"/>
          </w:rPr>
          <w:fldChar w:fldCharType="end"/>
        </w:r>
      </w:hyperlink>
    </w:p>
    <w:p w14:paraId="0D89BAEC" w14:textId="5CA0F1BE" w:rsidR="006A5315" w:rsidRPr="00651565" w:rsidRDefault="0056739F">
      <w:pPr>
        <w:pStyle w:val="TM1"/>
        <w:tabs>
          <w:tab w:val="left" w:pos="440"/>
          <w:tab w:val="right" w:leader="dot" w:pos="9290"/>
        </w:tabs>
        <w:rPr>
          <w:rStyle w:val="Lienhypertexte"/>
          <w:rFonts w:ascii="Arial" w:hAnsi="Arial" w:cs="Arial"/>
          <w:noProof/>
          <w:sz w:val="20"/>
          <w:szCs w:val="20"/>
        </w:rPr>
      </w:pPr>
      <w:hyperlink w:anchor="_Toc208830830" w:history="1">
        <w:r w:rsidR="006A5315" w:rsidRPr="00651565">
          <w:rPr>
            <w:rStyle w:val="Lienhypertexte"/>
            <w:rFonts w:ascii="Arial" w:hAnsi="Arial" w:cs="Arial"/>
            <w:noProof/>
            <w:sz w:val="20"/>
            <w:szCs w:val="20"/>
          </w:rPr>
          <w:t>3</w:t>
        </w:r>
        <w:r w:rsidR="006A5315" w:rsidRPr="00651565">
          <w:rPr>
            <w:rStyle w:val="Lienhypertexte"/>
            <w:rFonts w:ascii="Arial" w:hAnsi="Arial" w:cs="Arial"/>
            <w:noProof/>
            <w:sz w:val="20"/>
            <w:szCs w:val="20"/>
          </w:rPr>
          <w:tab/>
          <w:t>Textes de référence – normes et règlements</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_Toc208830830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4</w:t>
        </w:r>
        <w:r w:rsidR="006A5315" w:rsidRPr="00651565">
          <w:rPr>
            <w:rStyle w:val="Lienhypertexte"/>
            <w:rFonts w:ascii="Arial" w:hAnsi="Arial" w:cs="Arial"/>
            <w:noProof/>
            <w:webHidden/>
            <w:sz w:val="20"/>
            <w:szCs w:val="20"/>
          </w:rPr>
          <w:fldChar w:fldCharType="end"/>
        </w:r>
      </w:hyperlink>
    </w:p>
    <w:p w14:paraId="77D4A036" w14:textId="76E3503D" w:rsidR="006A5315" w:rsidRPr="00651565" w:rsidRDefault="0056739F">
      <w:pPr>
        <w:pStyle w:val="TM1"/>
        <w:tabs>
          <w:tab w:val="left" w:pos="440"/>
          <w:tab w:val="right" w:leader="dot" w:pos="9290"/>
        </w:tabs>
        <w:rPr>
          <w:rStyle w:val="Lienhypertexte"/>
          <w:rFonts w:ascii="Arial" w:hAnsi="Arial" w:cs="Arial"/>
          <w:noProof/>
          <w:sz w:val="20"/>
          <w:szCs w:val="20"/>
        </w:rPr>
      </w:pPr>
      <w:hyperlink w:anchor="_Toc208830831" w:history="1">
        <w:r w:rsidR="006A5315" w:rsidRPr="00651565">
          <w:rPr>
            <w:rStyle w:val="Lienhypertexte"/>
            <w:rFonts w:ascii="Arial" w:hAnsi="Arial" w:cs="Arial"/>
            <w:noProof/>
            <w:sz w:val="20"/>
            <w:szCs w:val="20"/>
          </w:rPr>
          <w:t>4</w:t>
        </w:r>
        <w:r w:rsidR="006A5315" w:rsidRPr="00651565">
          <w:rPr>
            <w:rStyle w:val="Lienhypertexte"/>
            <w:rFonts w:ascii="Arial" w:hAnsi="Arial" w:cs="Arial"/>
            <w:noProof/>
            <w:sz w:val="20"/>
            <w:szCs w:val="20"/>
          </w:rPr>
          <w:tab/>
          <w:t>Obligation du Titulaire</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_Toc208830831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5</w:t>
        </w:r>
        <w:r w:rsidR="006A5315" w:rsidRPr="00651565">
          <w:rPr>
            <w:rStyle w:val="Lienhypertexte"/>
            <w:rFonts w:ascii="Arial" w:hAnsi="Arial" w:cs="Arial"/>
            <w:noProof/>
            <w:webHidden/>
            <w:sz w:val="20"/>
            <w:szCs w:val="20"/>
          </w:rPr>
          <w:fldChar w:fldCharType="end"/>
        </w:r>
      </w:hyperlink>
    </w:p>
    <w:p w14:paraId="33132577" w14:textId="147DD754" w:rsidR="006A5315" w:rsidRPr="00651565" w:rsidRDefault="0056739F">
      <w:pPr>
        <w:pStyle w:val="TM1"/>
        <w:tabs>
          <w:tab w:val="left" w:pos="440"/>
          <w:tab w:val="right" w:leader="dot" w:pos="9290"/>
        </w:tabs>
        <w:rPr>
          <w:rStyle w:val="Lienhypertexte"/>
          <w:rFonts w:ascii="Arial" w:hAnsi="Arial" w:cs="Arial"/>
          <w:noProof/>
          <w:sz w:val="20"/>
          <w:szCs w:val="20"/>
        </w:rPr>
      </w:pPr>
      <w:hyperlink w:anchor="_Toc208830832" w:history="1">
        <w:r w:rsidR="006A5315" w:rsidRPr="00651565">
          <w:rPr>
            <w:rStyle w:val="Lienhypertexte"/>
            <w:rFonts w:ascii="Arial" w:hAnsi="Arial" w:cs="Arial"/>
            <w:noProof/>
            <w:sz w:val="20"/>
            <w:szCs w:val="20"/>
          </w:rPr>
          <w:t>5</w:t>
        </w:r>
        <w:r w:rsidR="006A5315" w:rsidRPr="00651565">
          <w:rPr>
            <w:rStyle w:val="Lienhypertexte"/>
            <w:rFonts w:ascii="Arial" w:hAnsi="Arial" w:cs="Arial"/>
            <w:noProof/>
            <w:sz w:val="20"/>
            <w:szCs w:val="20"/>
          </w:rPr>
          <w:tab/>
          <w:t>Description des travaux</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_Toc208830832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5</w:t>
        </w:r>
        <w:r w:rsidR="006A5315" w:rsidRPr="00651565">
          <w:rPr>
            <w:rStyle w:val="Lienhypertexte"/>
            <w:rFonts w:ascii="Arial" w:hAnsi="Arial" w:cs="Arial"/>
            <w:noProof/>
            <w:webHidden/>
            <w:sz w:val="20"/>
            <w:szCs w:val="20"/>
          </w:rPr>
          <w:fldChar w:fldCharType="end"/>
        </w:r>
      </w:hyperlink>
    </w:p>
    <w:p w14:paraId="009104CD" w14:textId="1C25D16C" w:rsidR="006A5315" w:rsidRPr="00651565" w:rsidRDefault="0056739F">
      <w:pPr>
        <w:pStyle w:val="TM1"/>
        <w:tabs>
          <w:tab w:val="left" w:pos="440"/>
          <w:tab w:val="right" w:leader="dot" w:pos="9290"/>
        </w:tabs>
        <w:rPr>
          <w:rStyle w:val="Lienhypertexte"/>
          <w:rFonts w:ascii="Arial" w:hAnsi="Arial" w:cs="Arial"/>
          <w:noProof/>
          <w:sz w:val="20"/>
          <w:szCs w:val="20"/>
        </w:rPr>
      </w:pPr>
      <w:hyperlink w:anchor="_Toc208830833" w:history="1">
        <w:r w:rsidR="006A5315" w:rsidRPr="00651565">
          <w:rPr>
            <w:rStyle w:val="Lienhypertexte"/>
            <w:rFonts w:ascii="Arial" w:hAnsi="Arial" w:cs="Arial"/>
            <w:noProof/>
            <w:sz w:val="20"/>
            <w:szCs w:val="20"/>
          </w:rPr>
          <w:t>6</w:t>
        </w:r>
        <w:r w:rsidR="006A5315" w:rsidRPr="00651565">
          <w:rPr>
            <w:rStyle w:val="Lienhypertexte"/>
            <w:rFonts w:ascii="Arial" w:hAnsi="Arial" w:cs="Arial"/>
            <w:noProof/>
            <w:sz w:val="20"/>
            <w:szCs w:val="20"/>
          </w:rPr>
          <w:tab/>
          <w:t>Accès au chantier</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_Toc208830833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8</w:t>
        </w:r>
        <w:r w:rsidR="006A5315" w:rsidRPr="00651565">
          <w:rPr>
            <w:rStyle w:val="Lienhypertexte"/>
            <w:rFonts w:ascii="Arial" w:hAnsi="Arial" w:cs="Arial"/>
            <w:noProof/>
            <w:webHidden/>
            <w:sz w:val="20"/>
            <w:szCs w:val="20"/>
          </w:rPr>
          <w:fldChar w:fldCharType="end"/>
        </w:r>
      </w:hyperlink>
    </w:p>
    <w:p w14:paraId="5671D349" w14:textId="33809BA9" w:rsidR="006A5315" w:rsidRPr="00651565" w:rsidRDefault="0056739F">
      <w:pPr>
        <w:pStyle w:val="TM1"/>
        <w:tabs>
          <w:tab w:val="left" w:pos="440"/>
          <w:tab w:val="right" w:leader="dot" w:pos="9290"/>
        </w:tabs>
        <w:rPr>
          <w:rStyle w:val="Lienhypertexte"/>
          <w:rFonts w:ascii="Arial" w:hAnsi="Arial" w:cs="Arial"/>
          <w:noProof/>
          <w:sz w:val="20"/>
          <w:szCs w:val="20"/>
        </w:rPr>
      </w:pPr>
      <w:hyperlink w:anchor="_Toc208830834" w:history="1">
        <w:r w:rsidR="006A5315" w:rsidRPr="00651565">
          <w:rPr>
            <w:rStyle w:val="Lienhypertexte"/>
            <w:rFonts w:ascii="Arial" w:hAnsi="Arial" w:cs="Arial"/>
            <w:noProof/>
            <w:sz w:val="20"/>
            <w:szCs w:val="20"/>
          </w:rPr>
          <w:t>7</w:t>
        </w:r>
        <w:r w:rsidR="006A5315" w:rsidRPr="00651565">
          <w:rPr>
            <w:rStyle w:val="Lienhypertexte"/>
            <w:rFonts w:ascii="Arial" w:hAnsi="Arial" w:cs="Arial"/>
            <w:noProof/>
            <w:sz w:val="20"/>
            <w:szCs w:val="20"/>
          </w:rPr>
          <w:tab/>
          <w:t>Règles d’exécution générales</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_Toc208830834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8</w:t>
        </w:r>
        <w:r w:rsidR="006A5315" w:rsidRPr="00651565">
          <w:rPr>
            <w:rStyle w:val="Lienhypertexte"/>
            <w:rFonts w:ascii="Arial" w:hAnsi="Arial" w:cs="Arial"/>
            <w:noProof/>
            <w:webHidden/>
            <w:sz w:val="20"/>
            <w:szCs w:val="20"/>
          </w:rPr>
          <w:fldChar w:fldCharType="end"/>
        </w:r>
      </w:hyperlink>
    </w:p>
    <w:p w14:paraId="67C374CE" w14:textId="26B801C0" w:rsidR="006A5315" w:rsidRPr="00651565" w:rsidRDefault="0056739F">
      <w:pPr>
        <w:pStyle w:val="TM1"/>
        <w:tabs>
          <w:tab w:val="left" w:pos="440"/>
          <w:tab w:val="right" w:leader="dot" w:pos="9290"/>
        </w:tabs>
        <w:rPr>
          <w:rStyle w:val="Lienhypertexte"/>
          <w:rFonts w:ascii="Arial" w:hAnsi="Arial" w:cs="Arial"/>
          <w:noProof/>
          <w:sz w:val="20"/>
          <w:szCs w:val="20"/>
        </w:rPr>
      </w:pPr>
      <w:hyperlink w:anchor="_Toc208830835" w:history="1">
        <w:r w:rsidR="006A5315" w:rsidRPr="00651565">
          <w:rPr>
            <w:rStyle w:val="Lienhypertexte"/>
            <w:rFonts w:ascii="Arial" w:hAnsi="Arial" w:cs="Arial"/>
            <w:noProof/>
            <w:sz w:val="20"/>
            <w:szCs w:val="20"/>
          </w:rPr>
          <w:t>8</w:t>
        </w:r>
        <w:r w:rsidR="006A5315" w:rsidRPr="00651565">
          <w:rPr>
            <w:rStyle w:val="Lienhypertexte"/>
            <w:rFonts w:ascii="Arial" w:hAnsi="Arial" w:cs="Arial"/>
            <w:noProof/>
            <w:sz w:val="20"/>
            <w:szCs w:val="20"/>
          </w:rPr>
          <w:tab/>
          <w:t>Description du système de gestion technique des bâtiments (GTB)</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_Toc208830835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8</w:t>
        </w:r>
        <w:r w:rsidR="006A5315" w:rsidRPr="00651565">
          <w:rPr>
            <w:rStyle w:val="Lienhypertexte"/>
            <w:rFonts w:ascii="Arial" w:hAnsi="Arial" w:cs="Arial"/>
            <w:noProof/>
            <w:webHidden/>
            <w:sz w:val="20"/>
            <w:szCs w:val="20"/>
          </w:rPr>
          <w:fldChar w:fldCharType="end"/>
        </w:r>
      </w:hyperlink>
    </w:p>
    <w:p w14:paraId="5064ED9C" w14:textId="23D5CCC1" w:rsidR="006A5315" w:rsidRPr="00651565" w:rsidRDefault="0056739F">
      <w:pPr>
        <w:pStyle w:val="TM1"/>
        <w:tabs>
          <w:tab w:val="left" w:pos="440"/>
          <w:tab w:val="right" w:leader="dot" w:pos="9290"/>
        </w:tabs>
        <w:rPr>
          <w:rStyle w:val="Lienhypertexte"/>
          <w:rFonts w:ascii="Arial" w:hAnsi="Arial" w:cs="Arial"/>
          <w:noProof/>
          <w:sz w:val="20"/>
          <w:szCs w:val="20"/>
        </w:rPr>
      </w:pPr>
      <w:hyperlink w:anchor="_Toc208830836" w:history="1">
        <w:r w:rsidR="006A5315" w:rsidRPr="00651565">
          <w:rPr>
            <w:rStyle w:val="Lienhypertexte"/>
            <w:rFonts w:ascii="Arial" w:hAnsi="Arial" w:cs="Arial"/>
            <w:noProof/>
            <w:sz w:val="20"/>
            <w:szCs w:val="20"/>
          </w:rPr>
          <w:t>9</w:t>
        </w:r>
        <w:r w:rsidR="006A5315" w:rsidRPr="00651565">
          <w:rPr>
            <w:rStyle w:val="Lienhypertexte"/>
            <w:rFonts w:ascii="Arial" w:hAnsi="Arial" w:cs="Arial"/>
            <w:noProof/>
            <w:sz w:val="20"/>
            <w:szCs w:val="20"/>
          </w:rPr>
          <w:tab/>
          <w:t>Documentation et aide à l’utilisation</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_Toc208830836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14</w:t>
        </w:r>
        <w:r w:rsidR="006A5315" w:rsidRPr="00651565">
          <w:rPr>
            <w:rStyle w:val="Lienhypertexte"/>
            <w:rFonts w:ascii="Arial" w:hAnsi="Arial" w:cs="Arial"/>
            <w:noProof/>
            <w:webHidden/>
            <w:sz w:val="20"/>
            <w:szCs w:val="20"/>
          </w:rPr>
          <w:fldChar w:fldCharType="end"/>
        </w:r>
      </w:hyperlink>
    </w:p>
    <w:p w14:paraId="4AFC4D4B" w14:textId="59F5AC3E" w:rsidR="006A5315" w:rsidRPr="00651565" w:rsidRDefault="0056739F" w:rsidP="00E869CC">
      <w:pPr>
        <w:pStyle w:val="TM1"/>
        <w:tabs>
          <w:tab w:val="left" w:pos="440"/>
          <w:tab w:val="right" w:leader="dot" w:pos="9290"/>
        </w:tabs>
        <w:rPr>
          <w:rStyle w:val="Lienhypertexte"/>
          <w:rFonts w:ascii="Arial" w:hAnsi="Arial" w:cs="Arial"/>
          <w:noProof/>
          <w:sz w:val="20"/>
          <w:szCs w:val="20"/>
        </w:rPr>
      </w:pPr>
      <w:hyperlink w:anchor="_Toc208830837" w:history="1">
        <w:r w:rsidR="006A5315" w:rsidRPr="00651565">
          <w:rPr>
            <w:rStyle w:val="Lienhypertexte"/>
            <w:rFonts w:ascii="Arial" w:hAnsi="Arial" w:cs="Arial"/>
            <w:noProof/>
            <w:sz w:val="20"/>
            <w:szCs w:val="20"/>
          </w:rPr>
          <w:t>10</w:t>
        </w:r>
        <w:r w:rsidR="006A5315" w:rsidRPr="00651565">
          <w:rPr>
            <w:rStyle w:val="Lienhypertexte"/>
            <w:rFonts w:ascii="Arial" w:hAnsi="Arial" w:cs="Arial"/>
            <w:noProof/>
            <w:sz w:val="20"/>
            <w:szCs w:val="20"/>
          </w:rPr>
          <w:tab/>
          <w:t>Description des prestations de maintenance</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_Toc208830837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15</w:t>
        </w:r>
        <w:r w:rsidR="006A5315" w:rsidRPr="00651565">
          <w:rPr>
            <w:rStyle w:val="Lienhypertexte"/>
            <w:rFonts w:ascii="Arial" w:hAnsi="Arial" w:cs="Arial"/>
            <w:noProof/>
            <w:webHidden/>
            <w:sz w:val="20"/>
            <w:szCs w:val="20"/>
          </w:rPr>
          <w:fldChar w:fldCharType="end"/>
        </w:r>
      </w:hyperlink>
    </w:p>
    <w:p w14:paraId="4C2E04FF" w14:textId="1590F118" w:rsidR="006A5315" w:rsidRPr="00651565" w:rsidRDefault="0056739F" w:rsidP="00E869CC">
      <w:pPr>
        <w:pStyle w:val="TM1"/>
        <w:tabs>
          <w:tab w:val="left" w:pos="440"/>
          <w:tab w:val="right" w:leader="dot" w:pos="9290"/>
        </w:tabs>
        <w:rPr>
          <w:rStyle w:val="Lienhypertexte"/>
          <w:rFonts w:ascii="Arial" w:hAnsi="Arial" w:cs="Arial"/>
          <w:noProof/>
          <w:sz w:val="20"/>
          <w:szCs w:val="20"/>
        </w:rPr>
      </w:pPr>
      <w:hyperlink w:anchor="_Toc208830838" w:history="1">
        <w:r w:rsidR="006A5315" w:rsidRPr="00651565">
          <w:rPr>
            <w:rStyle w:val="Lienhypertexte"/>
            <w:rFonts w:ascii="Arial" w:hAnsi="Arial" w:cs="Arial"/>
            <w:noProof/>
            <w:sz w:val="20"/>
            <w:szCs w:val="20"/>
          </w:rPr>
          <w:t>11</w:t>
        </w:r>
        <w:r w:rsidR="006A5315" w:rsidRPr="00651565">
          <w:rPr>
            <w:rStyle w:val="Lienhypertexte"/>
            <w:rFonts w:ascii="Arial" w:hAnsi="Arial" w:cs="Arial"/>
            <w:noProof/>
            <w:sz w:val="20"/>
            <w:szCs w:val="20"/>
          </w:rPr>
          <w:tab/>
          <w:t>Délais d’intervention dans le cadre de la maintenance</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_Toc208830838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18</w:t>
        </w:r>
        <w:r w:rsidR="006A5315" w:rsidRPr="00651565">
          <w:rPr>
            <w:rStyle w:val="Lienhypertexte"/>
            <w:rFonts w:ascii="Arial" w:hAnsi="Arial" w:cs="Arial"/>
            <w:noProof/>
            <w:webHidden/>
            <w:sz w:val="20"/>
            <w:szCs w:val="20"/>
          </w:rPr>
          <w:fldChar w:fldCharType="end"/>
        </w:r>
      </w:hyperlink>
    </w:p>
    <w:p w14:paraId="1C8280CF" w14:textId="19EE3141" w:rsidR="006A5315" w:rsidRPr="00651565" w:rsidRDefault="0056739F" w:rsidP="00E869CC">
      <w:pPr>
        <w:pStyle w:val="TM1"/>
        <w:tabs>
          <w:tab w:val="left" w:pos="440"/>
          <w:tab w:val="right" w:leader="dot" w:pos="9290"/>
        </w:tabs>
        <w:rPr>
          <w:rStyle w:val="Lienhypertexte"/>
          <w:rFonts w:ascii="Arial" w:hAnsi="Arial" w:cs="Arial"/>
          <w:noProof/>
          <w:sz w:val="20"/>
          <w:szCs w:val="20"/>
        </w:rPr>
      </w:pPr>
      <w:hyperlink w:anchor="_Toc208830839" w:history="1">
        <w:r w:rsidR="006A5315" w:rsidRPr="00651565">
          <w:rPr>
            <w:rStyle w:val="Lienhypertexte"/>
            <w:rFonts w:ascii="Arial" w:hAnsi="Arial" w:cs="Arial"/>
            <w:noProof/>
            <w:sz w:val="20"/>
            <w:szCs w:val="20"/>
          </w:rPr>
          <w:t>12</w:t>
        </w:r>
        <w:r w:rsidR="006A5315" w:rsidRPr="00651565">
          <w:rPr>
            <w:rStyle w:val="Lienhypertexte"/>
            <w:rFonts w:ascii="Arial" w:hAnsi="Arial" w:cs="Arial"/>
            <w:noProof/>
            <w:sz w:val="20"/>
            <w:szCs w:val="20"/>
          </w:rPr>
          <w:tab/>
          <w:t>Rapports et comptes rendus de maintenance</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_Toc208830839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19</w:t>
        </w:r>
        <w:r w:rsidR="006A5315" w:rsidRPr="00651565">
          <w:rPr>
            <w:rStyle w:val="Lienhypertexte"/>
            <w:rFonts w:ascii="Arial" w:hAnsi="Arial" w:cs="Arial"/>
            <w:noProof/>
            <w:webHidden/>
            <w:sz w:val="20"/>
            <w:szCs w:val="20"/>
          </w:rPr>
          <w:fldChar w:fldCharType="end"/>
        </w:r>
      </w:hyperlink>
    </w:p>
    <w:p w14:paraId="55943454" w14:textId="0DEF35DB" w:rsidR="006A5315" w:rsidRPr="00651565" w:rsidRDefault="0056739F" w:rsidP="00E869CC">
      <w:pPr>
        <w:pStyle w:val="TM1"/>
        <w:tabs>
          <w:tab w:val="left" w:pos="440"/>
          <w:tab w:val="right" w:leader="dot" w:pos="9290"/>
        </w:tabs>
        <w:rPr>
          <w:rStyle w:val="Lienhypertexte"/>
          <w:rFonts w:ascii="Arial" w:hAnsi="Arial" w:cs="Arial"/>
          <w:noProof/>
          <w:sz w:val="20"/>
          <w:szCs w:val="20"/>
        </w:rPr>
      </w:pPr>
      <w:hyperlink w:anchor="_Toc208830840" w:history="1">
        <w:r w:rsidR="006A5315" w:rsidRPr="00651565">
          <w:rPr>
            <w:rStyle w:val="Lienhypertexte"/>
            <w:rFonts w:ascii="Arial" w:hAnsi="Arial" w:cs="Arial"/>
            <w:noProof/>
            <w:sz w:val="20"/>
            <w:szCs w:val="20"/>
          </w:rPr>
          <w:t>13</w:t>
        </w:r>
        <w:r w:rsidR="006A5315" w:rsidRPr="00651565">
          <w:rPr>
            <w:rStyle w:val="Lienhypertexte"/>
            <w:rFonts w:ascii="Arial" w:hAnsi="Arial" w:cs="Arial"/>
            <w:noProof/>
            <w:sz w:val="20"/>
            <w:szCs w:val="20"/>
          </w:rPr>
          <w:tab/>
          <w:t>Opérations de vérification des prestations du marché</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_Toc208830840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20</w:t>
        </w:r>
        <w:r w:rsidR="006A5315" w:rsidRPr="00651565">
          <w:rPr>
            <w:rStyle w:val="Lienhypertexte"/>
            <w:rFonts w:ascii="Arial" w:hAnsi="Arial" w:cs="Arial"/>
            <w:noProof/>
            <w:webHidden/>
            <w:sz w:val="20"/>
            <w:szCs w:val="20"/>
          </w:rPr>
          <w:fldChar w:fldCharType="end"/>
        </w:r>
      </w:hyperlink>
    </w:p>
    <w:p w14:paraId="31A85E06" w14:textId="539A49AE" w:rsidR="006A5315" w:rsidRPr="00651565" w:rsidRDefault="0056739F" w:rsidP="00E869CC">
      <w:pPr>
        <w:pStyle w:val="TM1"/>
        <w:tabs>
          <w:tab w:val="left" w:pos="440"/>
          <w:tab w:val="right" w:leader="dot" w:pos="9290"/>
        </w:tabs>
        <w:rPr>
          <w:rStyle w:val="Lienhypertexte"/>
          <w:rFonts w:ascii="Arial" w:hAnsi="Arial" w:cs="Arial"/>
          <w:noProof/>
          <w:sz w:val="20"/>
          <w:szCs w:val="20"/>
        </w:rPr>
      </w:pPr>
      <w:hyperlink w:anchor="_Toc208830841" w:history="1">
        <w:r w:rsidR="006A5315" w:rsidRPr="00651565">
          <w:rPr>
            <w:rStyle w:val="Lienhypertexte"/>
            <w:rFonts w:ascii="Arial" w:hAnsi="Arial" w:cs="Arial"/>
            <w:noProof/>
            <w:sz w:val="20"/>
            <w:szCs w:val="20"/>
          </w:rPr>
          <w:t>14</w:t>
        </w:r>
        <w:r w:rsidR="006A5315" w:rsidRPr="00651565">
          <w:rPr>
            <w:rStyle w:val="Lienhypertexte"/>
            <w:rFonts w:ascii="Arial" w:hAnsi="Arial" w:cs="Arial"/>
            <w:noProof/>
            <w:sz w:val="20"/>
            <w:szCs w:val="20"/>
          </w:rPr>
          <w:tab/>
          <w:t>Suspension des prestations du marché</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_Toc208830841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21</w:t>
        </w:r>
        <w:r w:rsidR="006A5315" w:rsidRPr="00651565">
          <w:rPr>
            <w:rStyle w:val="Lienhypertexte"/>
            <w:rFonts w:ascii="Arial" w:hAnsi="Arial" w:cs="Arial"/>
            <w:noProof/>
            <w:webHidden/>
            <w:sz w:val="20"/>
            <w:szCs w:val="20"/>
          </w:rPr>
          <w:fldChar w:fldCharType="end"/>
        </w:r>
      </w:hyperlink>
    </w:p>
    <w:p w14:paraId="232BC80D" w14:textId="443519B4" w:rsidR="006A5315" w:rsidRPr="00651565" w:rsidRDefault="0056739F" w:rsidP="00E869CC">
      <w:pPr>
        <w:pStyle w:val="TM1"/>
        <w:tabs>
          <w:tab w:val="left" w:pos="440"/>
          <w:tab w:val="right" w:leader="dot" w:pos="9290"/>
        </w:tabs>
        <w:rPr>
          <w:rStyle w:val="Lienhypertexte"/>
          <w:rFonts w:ascii="Arial" w:hAnsi="Arial" w:cs="Arial"/>
          <w:noProof/>
          <w:sz w:val="20"/>
          <w:szCs w:val="20"/>
        </w:rPr>
      </w:pPr>
      <w:hyperlink w:anchor="_Toc208830842" w:history="1">
        <w:r w:rsidR="006A5315" w:rsidRPr="00651565">
          <w:rPr>
            <w:rStyle w:val="Lienhypertexte"/>
            <w:rFonts w:ascii="Arial" w:hAnsi="Arial" w:cs="Arial"/>
            <w:noProof/>
            <w:sz w:val="20"/>
            <w:szCs w:val="20"/>
          </w:rPr>
          <w:t>15</w:t>
        </w:r>
        <w:r w:rsidR="006A5315" w:rsidRPr="00651565">
          <w:rPr>
            <w:rStyle w:val="Lienhypertexte"/>
            <w:rFonts w:ascii="Arial" w:hAnsi="Arial" w:cs="Arial"/>
            <w:noProof/>
            <w:sz w:val="20"/>
            <w:szCs w:val="20"/>
          </w:rPr>
          <w:tab/>
          <w:t>Etat des lieux, accès et consignes auprès du personnel intervenant</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_Toc208830842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21</w:t>
        </w:r>
        <w:r w:rsidR="006A5315" w:rsidRPr="00651565">
          <w:rPr>
            <w:rStyle w:val="Lienhypertexte"/>
            <w:rFonts w:ascii="Arial" w:hAnsi="Arial" w:cs="Arial"/>
            <w:noProof/>
            <w:webHidden/>
            <w:sz w:val="20"/>
            <w:szCs w:val="20"/>
          </w:rPr>
          <w:fldChar w:fldCharType="end"/>
        </w:r>
      </w:hyperlink>
    </w:p>
    <w:p w14:paraId="61A65338" w14:textId="48DFBE4C" w:rsidR="006A5315" w:rsidRPr="00651565" w:rsidRDefault="0056739F" w:rsidP="00E869CC">
      <w:pPr>
        <w:pStyle w:val="TM1"/>
        <w:tabs>
          <w:tab w:val="left" w:pos="440"/>
          <w:tab w:val="right" w:leader="dot" w:pos="9290"/>
        </w:tabs>
        <w:rPr>
          <w:rStyle w:val="Lienhypertexte"/>
          <w:rFonts w:ascii="Arial" w:hAnsi="Arial" w:cs="Arial"/>
          <w:noProof/>
          <w:sz w:val="20"/>
          <w:szCs w:val="20"/>
        </w:rPr>
      </w:pPr>
      <w:hyperlink w:anchor="_Toc208830843" w:history="1">
        <w:r w:rsidR="006A5315" w:rsidRPr="00651565">
          <w:rPr>
            <w:rStyle w:val="Lienhypertexte"/>
            <w:rFonts w:ascii="Arial" w:hAnsi="Arial" w:cs="Arial"/>
            <w:noProof/>
            <w:sz w:val="20"/>
            <w:szCs w:val="20"/>
          </w:rPr>
          <w:t>16</w:t>
        </w:r>
        <w:r w:rsidR="006A5315" w:rsidRPr="00651565">
          <w:rPr>
            <w:rStyle w:val="Lienhypertexte"/>
            <w:rFonts w:ascii="Arial" w:hAnsi="Arial" w:cs="Arial"/>
            <w:noProof/>
            <w:sz w:val="20"/>
            <w:szCs w:val="20"/>
          </w:rPr>
          <w:tab/>
          <w:t>Hygiène et Sécurité et nuisance</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_Toc208830843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22</w:t>
        </w:r>
        <w:r w:rsidR="006A5315" w:rsidRPr="00651565">
          <w:rPr>
            <w:rStyle w:val="Lienhypertexte"/>
            <w:rFonts w:ascii="Arial" w:hAnsi="Arial" w:cs="Arial"/>
            <w:noProof/>
            <w:webHidden/>
            <w:sz w:val="20"/>
            <w:szCs w:val="20"/>
          </w:rPr>
          <w:fldChar w:fldCharType="end"/>
        </w:r>
      </w:hyperlink>
    </w:p>
    <w:p w14:paraId="44D36389" w14:textId="349BE812" w:rsidR="006A5315" w:rsidRPr="00651565" w:rsidRDefault="0056739F" w:rsidP="00E869CC">
      <w:pPr>
        <w:pStyle w:val="TM1"/>
        <w:tabs>
          <w:tab w:val="left" w:pos="440"/>
          <w:tab w:val="right" w:leader="dot" w:pos="9290"/>
        </w:tabs>
        <w:rPr>
          <w:rStyle w:val="Lienhypertexte"/>
          <w:rFonts w:ascii="Arial" w:hAnsi="Arial" w:cs="Arial"/>
          <w:noProof/>
          <w:sz w:val="20"/>
          <w:szCs w:val="20"/>
        </w:rPr>
      </w:pPr>
      <w:hyperlink w:anchor="_Toc208830844" w:history="1">
        <w:r w:rsidR="006A5315" w:rsidRPr="00651565">
          <w:rPr>
            <w:rStyle w:val="Lienhypertexte"/>
            <w:rFonts w:ascii="Arial" w:hAnsi="Arial" w:cs="Arial"/>
            <w:noProof/>
            <w:sz w:val="20"/>
            <w:szCs w:val="20"/>
          </w:rPr>
          <w:t>17</w:t>
        </w:r>
        <w:r w:rsidR="006A5315" w:rsidRPr="00651565">
          <w:rPr>
            <w:rStyle w:val="Lienhypertexte"/>
            <w:rFonts w:ascii="Arial" w:hAnsi="Arial" w:cs="Arial"/>
            <w:noProof/>
            <w:sz w:val="20"/>
            <w:szCs w:val="20"/>
          </w:rPr>
          <w:tab/>
          <w:t>Formations</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_Toc208830844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22</w:t>
        </w:r>
        <w:r w:rsidR="006A5315" w:rsidRPr="00651565">
          <w:rPr>
            <w:rStyle w:val="Lienhypertexte"/>
            <w:rFonts w:ascii="Arial" w:hAnsi="Arial" w:cs="Arial"/>
            <w:noProof/>
            <w:webHidden/>
            <w:sz w:val="20"/>
            <w:szCs w:val="20"/>
          </w:rPr>
          <w:fldChar w:fldCharType="end"/>
        </w:r>
      </w:hyperlink>
    </w:p>
    <w:p w14:paraId="7C9E5096" w14:textId="3F349F2B" w:rsidR="006A5315" w:rsidRPr="00651565" w:rsidRDefault="0056739F" w:rsidP="00E869CC">
      <w:pPr>
        <w:pStyle w:val="TM1"/>
        <w:tabs>
          <w:tab w:val="left" w:pos="440"/>
          <w:tab w:val="right" w:leader="dot" w:pos="9290"/>
        </w:tabs>
        <w:rPr>
          <w:rStyle w:val="Lienhypertexte"/>
          <w:rFonts w:ascii="Arial" w:hAnsi="Arial" w:cs="Arial"/>
          <w:noProof/>
          <w:sz w:val="20"/>
          <w:szCs w:val="20"/>
        </w:rPr>
      </w:pPr>
      <w:hyperlink w:anchor="_Toc208830845" w:history="1">
        <w:r w:rsidR="006A5315" w:rsidRPr="00651565">
          <w:rPr>
            <w:rStyle w:val="Lienhypertexte"/>
            <w:rFonts w:ascii="Arial" w:hAnsi="Arial" w:cs="Arial"/>
            <w:noProof/>
            <w:sz w:val="20"/>
            <w:szCs w:val="20"/>
          </w:rPr>
          <w:t>18</w:t>
        </w:r>
        <w:r w:rsidR="006A5315" w:rsidRPr="00651565">
          <w:rPr>
            <w:rStyle w:val="Lienhypertexte"/>
            <w:rFonts w:ascii="Arial" w:hAnsi="Arial" w:cs="Arial"/>
            <w:noProof/>
            <w:sz w:val="20"/>
            <w:szCs w:val="20"/>
          </w:rPr>
          <w:tab/>
          <w:t>Clause environnementale</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_Toc208830845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22</w:t>
        </w:r>
        <w:r w:rsidR="006A5315" w:rsidRPr="00651565">
          <w:rPr>
            <w:rStyle w:val="Lienhypertexte"/>
            <w:rFonts w:ascii="Arial" w:hAnsi="Arial" w:cs="Arial"/>
            <w:noProof/>
            <w:webHidden/>
            <w:sz w:val="20"/>
            <w:szCs w:val="20"/>
          </w:rPr>
          <w:fldChar w:fldCharType="end"/>
        </w:r>
      </w:hyperlink>
    </w:p>
    <w:p w14:paraId="6086982E" w14:textId="6A218916" w:rsidR="006A5315" w:rsidRPr="00651565" w:rsidRDefault="0056739F" w:rsidP="00E869CC">
      <w:pPr>
        <w:pStyle w:val="TM1"/>
        <w:tabs>
          <w:tab w:val="left" w:pos="440"/>
          <w:tab w:val="right" w:leader="dot" w:pos="9290"/>
        </w:tabs>
        <w:rPr>
          <w:rStyle w:val="Lienhypertexte"/>
          <w:rFonts w:ascii="Arial" w:hAnsi="Arial" w:cs="Arial"/>
          <w:noProof/>
          <w:sz w:val="20"/>
          <w:szCs w:val="20"/>
        </w:rPr>
      </w:pPr>
      <w:hyperlink w:anchor="_Toc208830846" w:history="1">
        <w:r w:rsidR="006A5315" w:rsidRPr="00651565">
          <w:rPr>
            <w:rStyle w:val="Lienhypertexte"/>
            <w:rFonts w:ascii="Arial" w:hAnsi="Arial" w:cs="Arial"/>
            <w:noProof/>
            <w:sz w:val="20"/>
            <w:szCs w:val="20"/>
          </w:rPr>
          <w:t>19</w:t>
        </w:r>
        <w:r w:rsidR="006A5315" w:rsidRPr="00651565">
          <w:rPr>
            <w:rStyle w:val="Lienhypertexte"/>
            <w:rFonts w:ascii="Arial" w:hAnsi="Arial" w:cs="Arial"/>
            <w:noProof/>
            <w:sz w:val="20"/>
            <w:szCs w:val="20"/>
          </w:rPr>
          <w:tab/>
          <w:t>Gestion de la fin du marché</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_Toc208830846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23</w:t>
        </w:r>
        <w:r w:rsidR="006A5315" w:rsidRPr="00651565">
          <w:rPr>
            <w:rStyle w:val="Lienhypertexte"/>
            <w:rFonts w:ascii="Arial" w:hAnsi="Arial" w:cs="Arial"/>
            <w:noProof/>
            <w:webHidden/>
            <w:sz w:val="20"/>
            <w:szCs w:val="20"/>
          </w:rPr>
          <w:fldChar w:fldCharType="end"/>
        </w:r>
      </w:hyperlink>
    </w:p>
    <w:p w14:paraId="26890922" w14:textId="27B348FF" w:rsidR="006A5315" w:rsidRPr="00651565" w:rsidRDefault="0056739F" w:rsidP="00E869CC">
      <w:pPr>
        <w:pStyle w:val="TM1"/>
        <w:tabs>
          <w:tab w:val="left" w:pos="440"/>
          <w:tab w:val="right" w:leader="dot" w:pos="9290"/>
        </w:tabs>
        <w:rPr>
          <w:rStyle w:val="Lienhypertexte"/>
          <w:rFonts w:ascii="Arial" w:hAnsi="Arial" w:cs="Arial"/>
          <w:noProof/>
          <w:sz w:val="20"/>
          <w:szCs w:val="20"/>
        </w:rPr>
      </w:pPr>
      <w:hyperlink w:anchor="_Toc208830847" w:history="1">
        <w:r w:rsidR="006A5315" w:rsidRPr="00651565">
          <w:rPr>
            <w:rStyle w:val="Lienhypertexte"/>
            <w:rFonts w:ascii="Arial" w:hAnsi="Arial" w:cs="Arial"/>
            <w:noProof/>
            <w:sz w:val="20"/>
            <w:szCs w:val="20"/>
          </w:rPr>
          <w:t>20</w:t>
        </w:r>
        <w:r w:rsidR="006A5315" w:rsidRPr="00651565">
          <w:rPr>
            <w:rStyle w:val="Lienhypertexte"/>
            <w:rFonts w:ascii="Arial" w:hAnsi="Arial" w:cs="Arial"/>
            <w:noProof/>
            <w:sz w:val="20"/>
            <w:szCs w:val="20"/>
          </w:rPr>
          <w:tab/>
          <w:t>Défaillance du titulaire</w:t>
        </w:r>
        <w:r w:rsidR="006A5315" w:rsidRPr="00651565">
          <w:rPr>
            <w:rStyle w:val="Lienhypertexte"/>
            <w:rFonts w:ascii="Arial" w:hAnsi="Arial" w:cs="Arial"/>
            <w:noProof/>
            <w:webHidden/>
            <w:sz w:val="20"/>
            <w:szCs w:val="20"/>
          </w:rPr>
          <w:tab/>
        </w:r>
        <w:r w:rsidR="006A5315" w:rsidRPr="00651565">
          <w:rPr>
            <w:rStyle w:val="Lienhypertexte"/>
            <w:rFonts w:ascii="Arial" w:hAnsi="Arial" w:cs="Arial"/>
            <w:noProof/>
            <w:webHidden/>
            <w:sz w:val="20"/>
            <w:szCs w:val="20"/>
          </w:rPr>
          <w:fldChar w:fldCharType="begin"/>
        </w:r>
        <w:r w:rsidR="006A5315" w:rsidRPr="00651565">
          <w:rPr>
            <w:rStyle w:val="Lienhypertexte"/>
            <w:rFonts w:ascii="Arial" w:hAnsi="Arial" w:cs="Arial"/>
            <w:noProof/>
            <w:webHidden/>
            <w:sz w:val="20"/>
            <w:szCs w:val="20"/>
          </w:rPr>
          <w:instrText xml:space="preserve"> PAGEREF _Toc208830847 \h </w:instrText>
        </w:r>
        <w:r w:rsidR="006A5315" w:rsidRPr="00651565">
          <w:rPr>
            <w:rStyle w:val="Lienhypertexte"/>
            <w:rFonts w:ascii="Arial" w:hAnsi="Arial" w:cs="Arial"/>
            <w:noProof/>
            <w:webHidden/>
            <w:sz w:val="20"/>
            <w:szCs w:val="20"/>
          </w:rPr>
        </w:r>
        <w:r w:rsidR="006A5315" w:rsidRPr="00651565">
          <w:rPr>
            <w:rStyle w:val="Lienhypertexte"/>
            <w:rFonts w:ascii="Arial" w:hAnsi="Arial" w:cs="Arial"/>
            <w:noProof/>
            <w:webHidden/>
            <w:sz w:val="20"/>
            <w:szCs w:val="20"/>
          </w:rPr>
          <w:fldChar w:fldCharType="separate"/>
        </w:r>
        <w:r w:rsidR="00BA0688">
          <w:rPr>
            <w:rStyle w:val="Lienhypertexte"/>
            <w:rFonts w:ascii="Arial" w:hAnsi="Arial" w:cs="Arial"/>
            <w:noProof/>
            <w:webHidden/>
            <w:sz w:val="20"/>
            <w:szCs w:val="20"/>
          </w:rPr>
          <w:t>24</w:t>
        </w:r>
        <w:r w:rsidR="006A5315" w:rsidRPr="00651565">
          <w:rPr>
            <w:rStyle w:val="Lienhypertexte"/>
            <w:rFonts w:ascii="Arial" w:hAnsi="Arial" w:cs="Arial"/>
            <w:noProof/>
            <w:webHidden/>
            <w:sz w:val="20"/>
            <w:szCs w:val="20"/>
          </w:rPr>
          <w:fldChar w:fldCharType="end"/>
        </w:r>
      </w:hyperlink>
    </w:p>
    <w:p w14:paraId="26943917" w14:textId="63C7FAC0" w:rsidR="0049302B" w:rsidRPr="003B5550" w:rsidRDefault="003B5550" w:rsidP="00E869CC">
      <w:pPr>
        <w:pStyle w:val="TM1"/>
        <w:tabs>
          <w:tab w:val="left" w:pos="440"/>
          <w:tab w:val="right" w:leader="dot" w:pos="9290"/>
        </w:tabs>
        <w:rPr>
          <w:rFonts w:cs="Arial"/>
          <w:color w:val="0070C0"/>
        </w:rPr>
      </w:pPr>
      <w:r w:rsidRPr="00651565">
        <w:rPr>
          <w:rStyle w:val="Lienhypertexte"/>
          <w:rFonts w:ascii="Arial" w:hAnsi="Arial" w:cs="Arial"/>
          <w:noProof/>
          <w:sz w:val="20"/>
          <w:szCs w:val="20"/>
        </w:rPr>
        <w:fldChar w:fldCharType="end"/>
      </w:r>
      <w:r w:rsidRPr="008018E6">
        <w:rPr>
          <w:rFonts w:ascii="Calibri" w:hAnsi="Calibri" w:cs="Calibri"/>
          <w:color w:val="000000"/>
        </w:rPr>
        <w:br w:type="page"/>
      </w:r>
    </w:p>
    <w:p w14:paraId="1F5EE8C5" w14:textId="77777777" w:rsidR="004D2573" w:rsidRDefault="004D2573" w:rsidP="00D820EA">
      <w:pPr>
        <w:ind w:right="-56"/>
        <w:rPr>
          <w:rFonts w:ascii="Arial" w:hAnsi="Arial" w:cs="Arial"/>
          <w:sz w:val="24"/>
          <w:szCs w:val="24"/>
        </w:rPr>
      </w:pPr>
    </w:p>
    <w:p w14:paraId="17149700" w14:textId="3EE700A1" w:rsidR="00DC590D" w:rsidRPr="00AA50F7" w:rsidRDefault="00DC590D"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0" w:name="_Toc208830828"/>
      <w:r w:rsidRPr="00AA50F7">
        <w:rPr>
          <w:rFonts w:ascii="Arial" w:hAnsi="Arial" w:cs="Arial"/>
          <w:b/>
          <w:bCs/>
          <w:color w:val="4128B2"/>
          <w:sz w:val="28"/>
          <w:szCs w:val="28"/>
        </w:rPr>
        <w:t>Etendue des prestations</w:t>
      </w:r>
      <w:bookmarkEnd w:id="0"/>
    </w:p>
    <w:p w14:paraId="0BF18EC7" w14:textId="118AEB5B" w:rsidR="00DC590D" w:rsidRPr="00DC590D" w:rsidRDefault="00DC590D" w:rsidP="00D820EA">
      <w:pPr>
        <w:spacing w:before="240"/>
        <w:ind w:right="-56"/>
        <w:jc w:val="both"/>
        <w:rPr>
          <w:rFonts w:ascii="Arial" w:hAnsi="Arial" w:cs="Arial"/>
          <w:sz w:val="20"/>
          <w:szCs w:val="20"/>
        </w:rPr>
      </w:pPr>
      <w:r w:rsidRPr="00DC590D">
        <w:rPr>
          <w:rFonts w:ascii="Arial" w:hAnsi="Arial" w:cs="Arial"/>
          <w:sz w:val="20"/>
          <w:szCs w:val="20"/>
        </w:rPr>
        <w:t xml:space="preserve">Dans le cadre de sa politique immobilière, la Caisse Primaire d’Assurance Maladie de Seine et Marne </w:t>
      </w:r>
      <w:r w:rsidR="00AC12EF">
        <w:rPr>
          <w:rFonts w:ascii="Arial" w:hAnsi="Arial" w:cs="Arial"/>
          <w:sz w:val="20"/>
          <w:szCs w:val="20"/>
        </w:rPr>
        <w:t xml:space="preserve">(CPAM 77) </w:t>
      </w:r>
      <w:r w:rsidRPr="00DC590D">
        <w:rPr>
          <w:rFonts w:ascii="Arial" w:hAnsi="Arial" w:cs="Arial"/>
          <w:sz w:val="20"/>
          <w:szCs w:val="20"/>
        </w:rPr>
        <w:t>est engagée dans une démarche de maîtrise des consommations d’énergie.</w:t>
      </w:r>
    </w:p>
    <w:p w14:paraId="4CFF2F79" w14:textId="77777777" w:rsidR="00DC590D" w:rsidRPr="00DC590D" w:rsidRDefault="00DC590D" w:rsidP="00D820EA">
      <w:pPr>
        <w:ind w:right="-56"/>
        <w:jc w:val="both"/>
        <w:rPr>
          <w:rFonts w:ascii="Arial" w:hAnsi="Arial" w:cs="Arial"/>
          <w:sz w:val="20"/>
          <w:szCs w:val="20"/>
        </w:rPr>
      </w:pPr>
      <w:r w:rsidRPr="00DC590D">
        <w:rPr>
          <w:rFonts w:ascii="Arial" w:hAnsi="Arial" w:cs="Arial"/>
          <w:sz w:val="20"/>
          <w:szCs w:val="20"/>
        </w:rPr>
        <w:t>La CPAM 77 souhaite pouvoir contrôler et piloter les installations thermiques, la production d’Eau Chaude Sanitaire, la distribution en courant fort de ses installations, la ventilation des locaux et avoir accès à distance sur l’ensemble des comptages énergétiques et fluide de ses bâtiments.</w:t>
      </w:r>
    </w:p>
    <w:p w14:paraId="74CD2439" w14:textId="58C4075E" w:rsidR="004D2573" w:rsidRPr="00AA50F7" w:rsidRDefault="004D2573"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1" w:name="_Toc128749100"/>
      <w:bookmarkStart w:id="2" w:name="_Toc208830829"/>
      <w:bookmarkEnd w:id="1"/>
      <w:r w:rsidRPr="00AA50F7">
        <w:rPr>
          <w:rFonts w:ascii="Arial" w:hAnsi="Arial" w:cs="Arial"/>
          <w:b/>
          <w:bCs/>
          <w:color w:val="4128B2"/>
          <w:sz w:val="28"/>
          <w:szCs w:val="28"/>
        </w:rPr>
        <w:t>O</w:t>
      </w:r>
      <w:r w:rsidR="000F5DD7" w:rsidRPr="00AA50F7">
        <w:rPr>
          <w:rFonts w:ascii="Arial" w:hAnsi="Arial" w:cs="Arial"/>
          <w:b/>
          <w:bCs/>
          <w:color w:val="4128B2"/>
          <w:sz w:val="28"/>
          <w:szCs w:val="28"/>
        </w:rPr>
        <w:t xml:space="preserve">bjet </w:t>
      </w:r>
      <w:r w:rsidR="00DC590D" w:rsidRPr="00AA50F7">
        <w:rPr>
          <w:rFonts w:ascii="Arial" w:hAnsi="Arial" w:cs="Arial"/>
          <w:b/>
          <w:bCs/>
          <w:color w:val="4128B2"/>
          <w:sz w:val="28"/>
          <w:szCs w:val="28"/>
        </w:rPr>
        <w:t>du marché</w:t>
      </w:r>
      <w:bookmarkEnd w:id="2"/>
    </w:p>
    <w:p w14:paraId="7CF394CA" w14:textId="77777777" w:rsidR="004D2573" w:rsidRDefault="004D2573" w:rsidP="00D820EA">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p>
    <w:p w14:paraId="27A013C7" w14:textId="77777777" w:rsidR="004D2573" w:rsidRPr="00AA50F7" w:rsidRDefault="004D2573" w:rsidP="00AA50F7">
      <w:pPr>
        <w:keepNext/>
        <w:keepLines/>
        <w:widowControl w:val="0"/>
        <w:numPr>
          <w:ilvl w:val="0"/>
          <w:numId w:val="1"/>
        </w:numPr>
        <w:tabs>
          <w:tab w:val="left" w:pos="392"/>
          <w:tab w:val="left" w:pos="828"/>
        </w:tabs>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Objet de la prestation :</w:t>
      </w:r>
    </w:p>
    <w:p w14:paraId="43237FA7" w14:textId="77777777" w:rsidR="004D2573" w:rsidRPr="00DC590D" w:rsidRDefault="004D2573" w:rsidP="00D820EA">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p>
    <w:p w14:paraId="43E4F2A6" w14:textId="77777777" w:rsidR="00DC590D" w:rsidRDefault="00DC590D" w:rsidP="00D820EA">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r w:rsidRPr="00DC590D">
        <w:rPr>
          <w:rFonts w:ascii="Arial" w:hAnsi="Arial" w:cs="Arial"/>
          <w:color w:val="000000"/>
          <w:sz w:val="20"/>
          <w:szCs w:val="20"/>
        </w:rPr>
        <w:t>Le présent marché de travaux a pour objet la fourniture et l’installation d’une gestion technique des bâtiments (GTB) dans six bâtiments du parc immobilier de la Caisse Primaire d’Assurance Maladie de Seine et Marne.</w:t>
      </w:r>
    </w:p>
    <w:p w14:paraId="413DA0FF" w14:textId="77777777" w:rsidR="004D2573" w:rsidRDefault="004D2573" w:rsidP="00D820EA">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p>
    <w:p w14:paraId="7456368B" w14:textId="77777777" w:rsidR="004D2573" w:rsidRDefault="004D2573" w:rsidP="00D820EA">
      <w:pPr>
        <w:keepNext/>
        <w:keepLines/>
        <w:widowControl w:val="0"/>
        <w:numPr>
          <w:ilvl w:val="0"/>
          <w:numId w:val="1"/>
        </w:numPr>
        <w:tabs>
          <w:tab w:val="left" w:pos="392"/>
          <w:tab w:val="left" w:pos="828"/>
        </w:tabs>
        <w:autoSpaceDE w:val="0"/>
        <w:autoSpaceDN w:val="0"/>
        <w:adjustRightInd w:val="0"/>
        <w:spacing w:after="0" w:line="240" w:lineRule="auto"/>
        <w:ind w:right="-56"/>
        <w:jc w:val="both"/>
        <w:rPr>
          <w:rFonts w:ascii="Arial" w:hAnsi="Arial" w:cs="Arial"/>
          <w:sz w:val="24"/>
          <w:szCs w:val="24"/>
        </w:rPr>
      </w:pPr>
      <w:r>
        <w:rPr>
          <w:rFonts w:ascii="Arial" w:hAnsi="Arial" w:cs="Arial"/>
          <w:b/>
          <w:bCs/>
          <w:color w:val="000000"/>
          <w:sz w:val="20"/>
          <w:szCs w:val="20"/>
        </w:rPr>
        <w:t>Lieu d’exécution :</w:t>
      </w:r>
    </w:p>
    <w:p w14:paraId="2A775F85" w14:textId="77777777" w:rsidR="004D2573" w:rsidRPr="00DC590D" w:rsidRDefault="004D2573" w:rsidP="00D820EA">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p>
    <w:p w14:paraId="40982FE2" w14:textId="77777777" w:rsidR="00DC590D" w:rsidRPr="00DC590D" w:rsidRDefault="00DC590D" w:rsidP="00D820EA">
      <w:pPr>
        <w:autoSpaceDE w:val="0"/>
        <w:autoSpaceDN w:val="0"/>
        <w:adjustRightInd w:val="0"/>
        <w:spacing w:before="120" w:after="240" w:line="240" w:lineRule="auto"/>
        <w:ind w:right="-56"/>
        <w:rPr>
          <w:rFonts w:ascii="Arial" w:eastAsia="Times New Roman" w:hAnsi="Arial" w:cs="Arial"/>
          <w:bCs/>
          <w:color w:val="000000"/>
          <w:sz w:val="20"/>
          <w:szCs w:val="20"/>
        </w:rPr>
      </w:pPr>
      <w:r w:rsidRPr="00DC590D">
        <w:rPr>
          <w:rFonts w:ascii="Arial" w:eastAsia="Times New Roman" w:hAnsi="Arial" w:cs="Arial"/>
          <w:bCs/>
          <w:color w:val="000000"/>
          <w:sz w:val="20"/>
          <w:szCs w:val="20"/>
        </w:rPr>
        <w:t xml:space="preserve">Les six bâtiments concernés par les travaux sont les suivants : </w:t>
      </w: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4"/>
        <w:gridCol w:w="2698"/>
        <w:gridCol w:w="1463"/>
        <w:gridCol w:w="1464"/>
        <w:gridCol w:w="1127"/>
      </w:tblGrid>
      <w:tr w:rsidR="00DC590D" w:rsidRPr="00DC590D" w14:paraId="2209A715" w14:textId="77777777" w:rsidTr="00027B63">
        <w:trPr>
          <w:trHeight w:val="523"/>
          <w:jc w:val="center"/>
        </w:trPr>
        <w:tc>
          <w:tcPr>
            <w:tcW w:w="2684" w:type="dxa"/>
            <w:shd w:val="clear" w:color="auto" w:fill="ED7D31" w:themeFill="accent2"/>
          </w:tcPr>
          <w:p w14:paraId="2971BE48" w14:textId="77777777" w:rsidR="00DC590D" w:rsidRPr="00DC590D" w:rsidRDefault="00DC590D" w:rsidP="00D820EA">
            <w:pPr>
              <w:autoSpaceDE w:val="0"/>
              <w:autoSpaceDN w:val="0"/>
              <w:adjustRightInd w:val="0"/>
              <w:spacing w:before="120" w:after="0" w:line="240" w:lineRule="auto"/>
              <w:ind w:right="-56"/>
              <w:rPr>
                <w:rFonts w:ascii="Arial" w:eastAsia="Times New Roman" w:hAnsi="Arial" w:cs="Arial"/>
                <w:b/>
                <w:color w:val="000000"/>
                <w:sz w:val="20"/>
                <w:szCs w:val="20"/>
              </w:rPr>
            </w:pPr>
            <w:r w:rsidRPr="00DC590D">
              <w:rPr>
                <w:rFonts w:ascii="Arial" w:eastAsia="Times New Roman" w:hAnsi="Arial" w:cs="Arial"/>
                <w:b/>
                <w:color w:val="000000"/>
                <w:sz w:val="20"/>
                <w:szCs w:val="20"/>
              </w:rPr>
              <w:t>Communes</w:t>
            </w:r>
          </w:p>
        </w:tc>
        <w:tc>
          <w:tcPr>
            <w:tcW w:w="2698" w:type="dxa"/>
            <w:shd w:val="clear" w:color="auto" w:fill="ED7D31" w:themeFill="accent2"/>
          </w:tcPr>
          <w:p w14:paraId="0B9D8715" w14:textId="77777777" w:rsidR="00DC590D" w:rsidRPr="00DC590D" w:rsidRDefault="00DC590D" w:rsidP="00D820EA">
            <w:pPr>
              <w:autoSpaceDE w:val="0"/>
              <w:autoSpaceDN w:val="0"/>
              <w:adjustRightInd w:val="0"/>
              <w:spacing w:before="120" w:after="0" w:line="240" w:lineRule="auto"/>
              <w:ind w:right="-56"/>
              <w:rPr>
                <w:rFonts w:ascii="Arial" w:eastAsia="Times New Roman" w:hAnsi="Arial" w:cs="Arial"/>
                <w:b/>
                <w:color w:val="000000"/>
                <w:sz w:val="20"/>
                <w:szCs w:val="20"/>
              </w:rPr>
            </w:pPr>
            <w:r w:rsidRPr="00DC590D">
              <w:rPr>
                <w:rFonts w:ascii="Arial" w:eastAsia="Times New Roman" w:hAnsi="Arial" w:cs="Arial"/>
                <w:b/>
                <w:color w:val="000000"/>
                <w:sz w:val="20"/>
                <w:szCs w:val="20"/>
              </w:rPr>
              <w:t>Adresses</w:t>
            </w:r>
          </w:p>
        </w:tc>
        <w:tc>
          <w:tcPr>
            <w:tcW w:w="1463" w:type="dxa"/>
            <w:shd w:val="clear" w:color="auto" w:fill="ED7D31" w:themeFill="accent2"/>
          </w:tcPr>
          <w:p w14:paraId="3553E993" w14:textId="04BD39EA" w:rsidR="00DC590D" w:rsidRPr="00DC590D" w:rsidRDefault="00027B63" w:rsidP="00D820EA">
            <w:pPr>
              <w:autoSpaceDE w:val="0"/>
              <w:autoSpaceDN w:val="0"/>
              <w:adjustRightInd w:val="0"/>
              <w:spacing w:before="120" w:after="0" w:line="240" w:lineRule="auto"/>
              <w:ind w:right="-56"/>
              <w:jc w:val="center"/>
              <w:rPr>
                <w:rFonts w:ascii="Arial" w:eastAsia="Times New Roman" w:hAnsi="Arial" w:cs="Arial"/>
                <w:b/>
                <w:color w:val="000000"/>
                <w:sz w:val="20"/>
                <w:szCs w:val="20"/>
              </w:rPr>
            </w:pPr>
            <w:r>
              <w:rPr>
                <w:rFonts w:ascii="Arial" w:eastAsia="Times New Roman" w:hAnsi="Arial" w:cs="Arial"/>
                <w:b/>
                <w:color w:val="000000"/>
                <w:sz w:val="20"/>
                <w:szCs w:val="20"/>
              </w:rPr>
              <w:t>Code postal</w:t>
            </w:r>
          </w:p>
        </w:tc>
        <w:tc>
          <w:tcPr>
            <w:tcW w:w="1464" w:type="dxa"/>
            <w:shd w:val="clear" w:color="auto" w:fill="ED7D31" w:themeFill="accent2"/>
          </w:tcPr>
          <w:p w14:paraId="6F348809" w14:textId="77777777" w:rsidR="00DC590D" w:rsidRPr="00DC590D" w:rsidRDefault="00DC590D" w:rsidP="00D820EA">
            <w:pPr>
              <w:autoSpaceDE w:val="0"/>
              <w:autoSpaceDN w:val="0"/>
              <w:adjustRightInd w:val="0"/>
              <w:spacing w:before="120" w:after="0" w:line="240" w:lineRule="auto"/>
              <w:ind w:right="-56"/>
              <w:jc w:val="center"/>
              <w:rPr>
                <w:rFonts w:ascii="Arial" w:eastAsia="Times New Roman" w:hAnsi="Arial" w:cs="Arial"/>
                <w:b/>
                <w:color w:val="000000"/>
                <w:sz w:val="20"/>
                <w:szCs w:val="20"/>
              </w:rPr>
            </w:pPr>
            <w:r w:rsidRPr="00DC590D">
              <w:rPr>
                <w:rFonts w:ascii="Arial" w:eastAsia="Times New Roman" w:hAnsi="Arial" w:cs="Arial"/>
                <w:b/>
                <w:color w:val="000000"/>
                <w:sz w:val="20"/>
                <w:szCs w:val="20"/>
              </w:rPr>
              <w:t>Type de bâtiment</w:t>
            </w:r>
          </w:p>
        </w:tc>
        <w:tc>
          <w:tcPr>
            <w:tcW w:w="1127" w:type="dxa"/>
            <w:shd w:val="clear" w:color="auto" w:fill="ED7D31" w:themeFill="accent2"/>
          </w:tcPr>
          <w:p w14:paraId="4D53C717" w14:textId="77777777" w:rsidR="00DC590D" w:rsidRPr="00DC590D" w:rsidRDefault="00DC590D" w:rsidP="00D820EA">
            <w:pPr>
              <w:autoSpaceDE w:val="0"/>
              <w:autoSpaceDN w:val="0"/>
              <w:adjustRightInd w:val="0"/>
              <w:spacing w:before="120" w:after="0" w:line="240" w:lineRule="auto"/>
              <w:ind w:right="-56"/>
              <w:jc w:val="center"/>
              <w:rPr>
                <w:rFonts w:ascii="Arial" w:eastAsia="Times New Roman" w:hAnsi="Arial" w:cs="Arial"/>
                <w:b/>
                <w:color w:val="000000"/>
                <w:sz w:val="20"/>
                <w:szCs w:val="20"/>
              </w:rPr>
            </w:pPr>
            <w:r w:rsidRPr="00DC590D">
              <w:rPr>
                <w:rFonts w:ascii="Arial" w:eastAsia="Times New Roman" w:hAnsi="Arial" w:cs="Arial"/>
                <w:b/>
                <w:color w:val="000000"/>
                <w:sz w:val="20"/>
                <w:szCs w:val="20"/>
              </w:rPr>
              <w:t>SUB m²</w:t>
            </w:r>
          </w:p>
        </w:tc>
      </w:tr>
      <w:tr w:rsidR="00DC590D" w:rsidRPr="00DC590D" w14:paraId="1BC48D07" w14:textId="77777777" w:rsidTr="00AC12EF">
        <w:trPr>
          <w:trHeight w:val="439"/>
          <w:jc w:val="center"/>
        </w:trPr>
        <w:tc>
          <w:tcPr>
            <w:tcW w:w="2684" w:type="dxa"/>
            <w:shd w:val="clear" w:color="auto" w:fill="F7CAAC" w:themeFill="accent2" w:themeFillTint="66"/>
          </w:tcPr>
          <w:p w14:paraId="675B8F6B" w14:textId="77777777" w:rsidR="00DC590D" w:rsidRPr="00DC590D" w:rsidRDefault="00DC590D" w:rsidP="00D820EA">
            <w:pPr>
              <w:autoSpaceDE w:val="0"/>
              <w:autoSpaceDN w:val="0"/>
              <w:adjustRightInd w:val="0"/>
              <w:spacing w:before="120" w:after="0" w:line="240" w:lineRule="auto"/>
              <w:ind w:right="-56"/>
              <w:rPr>
                <w:rFonts w:ascii="Arial" w:eastAsia="Times New Roman" w:hAnsi="Arial" w:cs="Arial"/>
                <w:b/>
                <w:color w:val="000000"/>
                <w:sz w:val="20"/>
                <w:szCs w:val="20"/>
              </w:rPr>
            </w:pPr>
            <w:r w:rsidRPr="00DC590D">
              <w:rPr>
                <w:rFonts w:ascii="Arial" w:eastAsia="Times New Roman" w:hAnsi="Arial" w:cs="Arial"/>
                <w:b/>
                <w:color w:val="000000"/>
                <w:sz w:val="20"/>
                <w:szCs w:val="20"/>
              </w:rPr>
              <w:t>COULOMMIERS</w:t>
            </w:r>
          </w:p>
        </w:tc>
        <w:tc>
          <w:tcPr>
            <w:tcW w:w="2698" w:type="dxa"/>
            <w:shd w:val="clear" w:color="auto" w:fill="F7CAAC" w:themeFill="accent2" w:themeFillTint="66"/>
          </w:tcPr>
          <w:p w14:paraId="3E99DDF4" w14:textId="77777777" w:rsidR="00DC590D" w:rsidRPr="00DC590D" w:rsidRDefault="00DC590D" w:rsidP="00D820EA">
            <w:pPr>
              <w:autoSpaceDE w:val="0"/>
              <w:autoSpaceDN w:val="0"/>
              <w:adjustRightInd w:val="0"/>
              <w:spacing w:before="120" w:after="0" w:line="240" w:lineRule="auto"/>
              <w:ind w:right="-56"/>
              <w:rPr>
                <w:rFonts w:ascii="Arial" w:eastAsia="Times New Roman" w:hAnsi="Arial" w:cs="Arial"/>
                <w:bCs/>
                <w:color w:val="000000"/>
                <w:sz w:val="20"/>
                <w:szCs w:val="20"/>
              </w:rPr>
            </w:pPr>
            <w:r w:rsidRPr="00DC590D">
              <w:rPr>
                <w:rFonts w:ascii="Arial" w:eastAsia="Times New Roman" w:hAnsi="Arial" w:cs="Arial"/>
                <w:bCs/>
                <w:color w:val="000000"/>
                <w:sz w:val="20"/>
                <w:szCs w:val="20"/>
              </w:rPr>
              <w:t>3-5 rue Guy MOQUET</w:t>
            </w:r>
          </w:p>
        </w:tc>
        <w:tc>
          <w:tcPr>
            <w:tcW w:w="1463" w:type="dxa"/>
            <w:shd w:val="clear" w:color="auto" w:fill="F7CAAC" w:themeFill="accent2" w:themeFillTint="66"/>
          </w:tcPr>
          <w:p w14:paraId="2FE4AA91" w14:textId="61097D25" w:rsidR="00DC590D" w:rsidRPr="00DC590D" w:rsidRDefault="00027B63" w:rsidP="00D820EA">
            <w:pPr>
              <w:autoSpaceDE w:val="0"/>
              <w:autoSpaceDN w:val="0"/>
              <w:adjustRightInd w:val="0"/>
              <w:spacing w:before="120" w:after="0" w:line="240" w:lineRule="auto"/>
              <w:ind w:right="-56"/>
              <w:jc w:val="center"/>
              <w:rPr>
                <w:rFonts w:ascii="Arial" w:eastAsia="Times New Roman" w:hAnsi="Arial" w:cs="Arial"/>
                <w:bCs/>
                <w:color w:val="000000"/>
                <w:sz w:val="20"/>
                <w:szCs w:val="20"/>
              </w:rPr>
            </w:pPr>
            <w:r>
              <w:rPr>
                <w:rFonts w:ascii="Arial" w:eastAsia="Times New Roman" w:hAnsi="Arial" w:cs="Arial"/>
                <w:bCs/>
                <w:color w:val="000000"/>
                <w:sz w:val="20"/>
                <w:szCs w:val="20"/>
              </w:rPr>
              <w:t>77120</w:t>
            </w:r>
          </w:p>
        </w:tc>
        <w:tc>
          <w:tcPr>
            <w:tcW w:w="1464" w:type="dxa"/>
            <w:shd w:val="clear" w:color="auto" w:fill="F7CAAC" w:themeFill="accent2" w:themeFillTint="66"/>
          </w:tcPr>
          <w:p w14:paraId="727036BE" w14:textId="77777777" w:rsidR="00DC590D" w:rsidRPr="00DC590D" w:rsidRDefault="00DC590D" w:rsidP="00D820EA">
            <w:pPr>
              <w:autoSpaceDE w:val="0"/>
              <w:autoSpaceDN w:val="0"/>
              <w:adjustRightInd w:val="0"/>
              <w:spacing w:before="120" w:after="0" w:line="240" w:lineRule="auto"/>
              <w:ind w:right="-56"/>
              <w:jc w:val="center"/>
              <w:rPr>
                <w:rFonts w:ascii="Arial" w:eastAsia="Times New Roman" w:hAnsi="Arial" w:cs="Arial"/>
                <w:bCs/>
                <w:color w:val="000000"/>
                <w:sz w:val="20"/>
                <w:szCs w:val="20"/>
              </w:rPr>
            </w:pPr>
            <w:r w:rsidRPr="00DC590D">
              <w:rPr>
                <w:rFonts w:ascii="Arial" w:eastAsia="Times New Roman" w:hAnsi="Arial" w:cs="Arial"/>
                <w:bCs/>
                <w:color w:val="000000"/>
                <w:sz w:val="20"/>
                <w:szCs w:val="20"/>
              </w:rPr>
              <w:t>R+2</w:t>
            </w:r>
          </w:p>
        </w:tc>
        <w:tc>
          <w:tcPr>
            <w:tcW w:w="1127" w:type="dxa"/>
            <w:shd w:val="clear" w:color="auto" w:fill="F7CAAC" w:themeFill="accent2" w:themeFillTint="66"/>
          </w:tcPr>
          <w:p w14:paraId="55F10E75" w14:textId="77777777" w:rsidR="00DC590D" w:rsidRPr="00DC590D" w:rsidRDefault="00DC590D" w:rsidP="00D820EA">
            <w:pPr>
              <w:autoSpaceDE w:val="0"/>
              <w:autoSpaceDN w:val="0"/>
              <w:adjustRightInd w:val="0"/>
              <w:spacing w:before="120" w:after="0" w:line="240" w:lineRule="auto"/>
              <w:ind w:right="-56"/>
              <w:jc w:val="center"/>
              <w:rPr>
                <w:rFonts w:ascii="Arial" w:eastAsia="Times New Roman" w:hAnsi="Arial" w:cs="Arial"/>
                <w:bCs/>
                <w:color w:val="000000"/>
                <w:sz w:val="20"/>
                <w:szCs w:val="20"/>
              </w:rPr>
            </w:pPr>
            <w:r w:rsidRPr="00DC590D">
              <w:rPr>
                <w:rFonts w:ascii="Arial" w:eastAsia="Times New Roman" w:hAnsi="Arial" w:cs="Arial"/>
                <w:bCs/>
                <w:color w:val="000000"/>
                <w:sz w:val="20"/>
                <w:szCs w:val="20"/>
              </w:rPr>
              <w:t>1</w:t>
            </w:r>
            <w:r>
              <w:rPr>
                <w:rFonts w:ascii="Arial" w:eastAsia="Times New Roman" w:hAnsi="Arial" w:cs="Arial"/>
                <w:bCs/>
                <w:color w:val="000000"/>
                <w:sz w:val="20"/>
                <w:szCs w:val="20"/>
              </w:rPr>
              <w:t xml:space="preserve"> </w:t>
            </w:r>
            <w:r w:rsidRPr="00DC590D">
              <w:rPr>
                <w:rFonts w:ascii="Arial" w:eastAsia="Times New Roman" w:hAnsi="Arial" w:cs="Arial"/>
                <w:bCs/>
                <w:color w:val="000000"/>
                <w:sz w:val="20"/>
                <w:szCs w:val="20"/>
              </w:rPr>
              <w:t>857</w:t>
            </w:r>
          </w:p>
        </w:tc>
      </w:tr>
      <w:tr w:rsidR="00DC590D" w:rsidRPr="00DC590D" w14:paraId="5BE1739E" w14:textId="77777777" w:rsidTr="00AC12EF">
        <w:trPr>
          <w:trHeight w:val="501"/>
          <w:jc w:val="center"/>
        </w:trPr>
        <w:tc>
          <w:tcPr>
            <w:tcW w:w="2684" w:type="dxa"/>
            <w:shd w:val="clear" w:color="auto" w:fill="auto"/>
          </w:tcPr>
          <w:p w14:paraId="5E62F5F2" w14:textId="77777777" w:rsidR="00DC590D" w:rsidRPr="00DC590D" w:rsidRDefault="00DC590D" w:rsidP="00D820EA">
            <w:pPr>
              <w:autoSpaceDE w:val="0"/>
              <w:autoSpaceDN w:val="0"/>
              <w:adjustRightInd w:val="0"/>
              <w:spacing w:before="120" w:after="0" w:line="240" w:lineRule="auto"/>
              <w:ind w:right="-56"/>
              <w:rPr>
                <w:rFonts w:ascii="Arial" w:eastAsia="Times New Roman" w:hAnsi="Arial" w:cs="Arial"/>
                <w:b/>
                <w:color w:val="000000"/>
                <w:sz w:val="20"/>
                <w:szCs w:val="20"/>
              </w:rPr>
            </w:pPr>
            <w:r w:rsidRPr="00DC590D">
              <w:rPr>
                <w:rFonts w:ascii="Arial" w:eastAsia="Times New Roman" w:hAnsi="Arial" w:cs="Arial"/>
                <w:b/>
                <w:color w:val="000000"/>
                <w:sz w:val="20"/>
                <w:szCs w:val="20"/>
              </w:rPr>
              <w:t>PROVINS</w:t>
            </w:r>
          </w:p>
        </w:tc>
        <w:tc>
          <w:tcPr>
            <w:tcW w:w="2698" w:type="dxa"/>
            <w:shd w:val="clear" w:color="auto" w:fill="auto"/>
          </w:tcPr>
          <w:p w14:paraId="15822BCB" w14:textId="77777777" w:rsidR="00DC590D" w:rsidRPr="00DC590D" w:rsidRDefault="00DC590D" w:rsidP="00D820EA">
            <w:pPr>
              <w:autoSpaceDE w:val="0"/>
              <w:autoSpaceDN w:val="0"/>
              <w:adjustRightInd w:val="0"/>
              <w:spacing w:before="120" w:after="0" w:line="240" w:lineRule="auto"/>
              <w:ind w:right="-56"/>
              <w:rPr>
                <w:rFonts w:ascii="Arial" w:eastAsia="Times New Roman" w:hAnsi="Arial" w:cs="Arial"/>
                <w:bCs/>
                <w:color w:val="000000"/>
                <w:sz w:val="20"/>
                <w:szCs w:val="20"/>
              </w:rPr>
            </w:pPr>
            <w:r w:rsidRPr="00DC590D">
              <w:rPr>
                <w:rFonts w:ascii="Arial" w:eastAsia="Times New Roman" w:hAnsi="Arial" w:cs="Arial"/>
                <w:bCs/>
                <w:color w:val="000000"/>
                <w:sz w:val="20"/>
                <w:szCs w:val="20"/>
              </w:rPr>
              <w:t>4 rue du général DELORT</w:t>
            </w:r>
          </w:p>
        </w:tc>
        <w:tc>
          <w:tcPr>
            <w:tcW w:w="1463" w:type="dxa"/>
          </w:tcPr>
          <w:p w14:paraId="3DD6CD48" w14:textId="10A12642" w:rsidR="00DC590D" w:rsidRPr="00DC590D" w:rsidRDefault="00027B63" w:rsidP="00D820EA">
            <w:pPr>
              <w:autoSpaceDE w:val="0"/>
              <w:autoSpaceDN w:val="0"/>
              <w:adjustRightInd w:val="0"/>
              <w:spacing w:before="120" w:after="0" w:line="240" w:lineRule="auto"/>
              <w:ind w:right="-56"/>
              <w:jc w:val="center"/>
              <w:rPr>
                <w:rFonts w:ascii="Arial" w:eastAsia="Times New Roman" w:hAnsi="Arial" w:cs="Arial"/>
                <w:bCs/>
                <w:color w:val="000000"/>
                <w:sz w:val="20"/>
                <w:szCs w:val="20"/>
              </w:rPr>
            </w:pPr>
            <w:r>
              <w:rPr>
                <w:rFonts w:ascii="Arial" w:eastAsia="Times New Roman" w:hAnsi="Arial" w:cs="Arial"/>
                <w:bCs/>
                <w:color w:val="000000"/>
                <w:sz w:val="20"/>
                <w:szCs w:val="20"/>
              </w:rPr>
              <w:t>77160</w:t>
            </w:r>
          </w:p>
        </w:tc>
        <w:tc>
          <w:tcPr>
            <w:tcW w:w="1464" w:type="dxa"/>
            <w:shd w:val="clear" w:color="auto" w:fill="auto"/>
          </w:tcPr>
          <w:p w14:paraId="748E2862" w14:textId="77777777" w:rsidR="00DC590D" w:rsidRPr="00DC590D" w:rsidRDefault="00DC590D" w:rsidP="00D820EA">
            <w:pPr>
              <w:autoSpaceDE w:val="0"/>
              <w:autoSpaceDN w:val="0"/>
              <w:adjustRightInd w:val="0"/>
              <w:spacing w:before="120" w:after="0" w:line="240" w:lineRule="auto"/>
              <w:ind w:right="-56"/>
              <w:jc w:val="center"/>
              <w:rPr>
                <w:rFonts w:ascii="Arial" w:eastAsia="Times New Roman" w:hAnsi="Arial" w:cs="Arial"/>
                <w:bCs/>
                <w:color w:val="000000"/>
                <w:sz w:val="20"/>
                <w:szCs w:val="20"/>
              </w:rPr>
            </w:pPr>
            <w:r w:rsidRPr="00DC590D">
              <w:rPr>
                <w:rFonts w:ascii="Arial" w:eastAsia="Times New Roman" w:hAnsi="Arial" w:cs="Arial"/>
                <w:bCs/>
                <w:color w:val="000000"/>
                <w:sz w:val="20"/>
                <w:szCs w:val="20"/>
              </w:rPr>
              <w:t>R+2</w:t>
            </w:r>
          </w:p>
        </w:tc>
        <w:tc>
          <w:tcPr>
            <w:tcW w:w="1127" w:type="dxa"/>
            <w:shd w:val="clear" w:color="auto" w:fill="auto"/>
          </w:tcPr>
          <w:p w14:paraId="0CB020A8" w14:textId="77777777" w:rsidR="00DC590D" w:rsidRPr="00DC590D" w:rsidRDefault="00DC590D" w:rsidP="00D820EA">
            <w:pPr>
              <w:autoSpaceDE w:val="0"/>
              <w:autoSpaceDN w:val="0"/>
              <w:adjustRightInd w:val="0"/>
              <w:spacing w:before="120" w:after="0" w:line="240" w:lineRule="auto"/>
              <w:ind w:right="-56"/>
              <w:jc w:val="center"/>
              <w:rPr>
                <w:rFonts w:ascii="Arial" w:eastAsia="Times New Roman" w:hAnsi="Arial" w:cs="Arial"/>
                <w:bCs/>
                <w:color w:val="000000"/>
                <w:sz w:val="20"/>
                <w:szCs w:val="20"/>
              </w:rPr>
            </w:pPr>
            <w:r w:rsidRPr="00DC590D">
              <w:rPr>
                <w:rFonts w:ascii="Arial" w:eastAsia="Times New Roman" w:hAnsi="Arial" w:cs="Arial"/>
                <w:bCs/>
                <w:color w:val="000000"/>
                <w:sz w:val="20"/>
                <w:szCs w:val="20"/>
              </w:rPr>
              <w:t>901</w:t>
            </w:r>
          </w:p>
        </w:tc>
      </w:tr>
      <w:tr w:rsidR="00DC590D" w:rsidRPr="00DC590D" w14:paraId="0A276AA8" w14:textId="77777777" w:rsidTr="00027B63">
        <w:trPr>
          <w:trHeight w:val="523"/>
          <w:jc w:val="center"/>
        </w:trPr>
        <w:tc>
          <w:tcPr>
            <w:tcW w:w="2684" w:type="dxa"/>
            <w:shd w:val="clear" w:color="auto" w:fill="F7CAAC" w:themeFill="accent2" w:themeFillTint="66"/>
          </w:tcPr>
          <w:p w14:paraId="731D6324" w14:textId="77777777" w:rsidR="00DC590D" w:rsidRPr="00DC590D" w:rsidRDefault="00DC590D" w:rsidP="00D820EA">
            <w:pPr>
              <w:autoSpaceDE w:val="0"/>
              <w:autoSpaceDN w:val="0"/>
              <w:adjustRightInd w:val="0"/>
              <w:spacing w:before="120" w:after="0" w:line="240" w:lineRule="auto"/>
              <w:ind w:right="-56"/>
              <w:rPr>
                <w:rFonts w:ascii="Arial" w:eastAsia="Times New Roman" w:hAnsi="Arial" w:cs="Arial"/>
                <w:b/>
                <w:color w:val="000000"/>
                <w:sz w:val="20"/>
                <w:szCs w:val="20"/>
              </w:rPr>
            </w:pPr>
            <w:r w:rsidRPr="00DC590D">
              <w:rPr>
                <w:rFonts w:ascii="Arial" w:eastAsia="Times New Roman" w:hAnsi="Arial" w:cs="Arial"/>
                <w:b/>
                <w:color w:val="000000"/>
                <w:sz w:val="20"/>
                <w:szCs w:val="20"/>
              </w:rPr>
              <w:t>BUSSY ST GEORGES</w:t>
            </w:r>
          </w:p>
        </w:tc>
        <w:tc>
          <w:tcPr>
            <w:tcW w:w="2698" w:type="dxa"/>
            <w:shd w:val="clear" w:color="auto" w:fill="F7CAAC" w:themeFill="accent2" w:themeFillTint="66"/>
          </w:tcPr>
          <w:p w14:paraId="497147C0" w14:textId="77777777" w:rsidR="00DC590D" w:rsidRPr="00DC590D" w:rsidRDefault="00DC590D" w:rsidP="00D820EA">
            <w:pPr>
              <w:autoSpaceDE w:val="0"/>
              <w:autoSpaceDN w:val="0"/>
              <w:adjustRightInd w:val="0"/>
              <w:spacing w:before="120" w:after="0" w:line="240" w:lineRule="auto"/>
              <w:ind w:right="-56"/>
              <w:rPr>
                <w:rFonts w:ascii="Arial" w:eastAsia="Times New Roman" w:hAnsi="Arial" w:cs="Arial"/>
                <w:bCs/>
                <w:color w:val="000000"/>
                <w:sz w:val="20"/>
                <w:szCs w:val="20"/>
              </w:rPr>
            </w:pPr>
            <w:r w:rsidRPr="00DC590D">
              <w:rPr>
                <w:rFonts w:ascii="Arial" w:eastAsia="Times New Roman" w:hAnsi="Arial" w:cs="Arial"/>
                <w:bCs/>
                <w:color w:val="000000"/>
                <w:sz w:val="20"/>
                <w:szCs w:val="20"/>
              </w:rPr>
              <w:t>2 rue Raoul FOLLEREAU</w:t>
            </w:r>
          </w:p>
        </w:tc>
        <w:tc>
          <w:tcPr>
            <w:tcW w:w="1463" w:type="dxa"/>
            <w:shd w:val="clear" w:color="auto" w:fill="F7CAAC" w:themeFill="accent2" w:themeFillTint="66"/>
          </w:tcPr>
          <w:p w14:paraId="19DA6B57" w14:textId="6A06FC19" w:rsidR="00DC590D" w:rsidRPr="00DC590D" w:rsidRDefault="00027B63" w:rsidP="00D820EA">
            <w:pPr>
              <w:autoSpaceDE w:val="0"/>
              <w:autoSpaceDN w:val="0"/>
              <w:adjustRightInd w:val="0"/>
              <w:spacing w:before="120" w:after="0" w:line="240" w:lineRule="auto"/>
              <w:ind w:right="-56"/>
              <w:jc w:val="center"/>
              <w:rPr>
                <w:rFonts w:ascii="Arial" w:eastAsia="Times New Roman" w:hAnsi="Arial" w:cs="Arial"/>
                <w:bCs/>
                <w:color w:val="000000"/>
                <w:sz w:val="20"/>
                <w:szCs w:val="20"/>
              </w:rPr>
            </w:pPr>
            <w:r>
              <w:rPr>
                <w:rFonts w:ascii="Arial" w:eastAsia="Times New Roman" w:hAnsi="Arial" w:cs="Arial"/>
                <w:bCs/>
                <w:color w:val="000000"/>
                <w:sz w:val="20"/>
                <w:szCs w:val="20"/>
              </w:rPr>
              <w:t>77600</w:t>
            </w:r>
          </w:p>
        </w:tc>
        <w:tc>
          <w:tcPr>
            <w:tcW w:w="1464" w:type="dxa"/>
            <w:shd w:val="clear" w:color="auto" w:fill="F7CAAC" w:themeFill="accent2" w:themeFillTint="66"/>
          </w:tcPr>
          <w:p w14:paraId="6B54B33B" w14:textId="77777777" w:rsidR="00DC590D" w:rsidRPr="00DC590D" w:rsidRDefault="00DC590D" w:rsidP="00D820EA">
            <w:pPr>
              <w:autoSpaceDE w:val="0"/>
              <w:autoSpaceDN w:val="0"/>
              <w:adjustRightInd w:val="0"/>
              <w:spacing w:before="120" w:after="0" w:line="240" w:lineRule="auto"/>
              <w:ind w:right="-56"/>
              <w:jc w:val="center"/>
              <w:rPr>
                <w:rFonts w:ascii="Arial" w:eastAsia="Times New Roman" w:hAnsi="Arial" w:cs="Arial"/>
                <w:bCs/>
                <w:color w:val="000000"/>
                <w:sz w:val="20"/>
                <w:szCs w:val="20"/>
              </w:rPr>
            </w:pPr>
            <w:r w:rsidRPr="00DC590D">
              <w:rPr>
                <w:rFonts w:ascii="Arial" w:eastAsia="Times New Roman" w:hAnsi="Arial" w:cs="Arial"/>
                <w:bCs/>
                <w:color w:val="000000"/>
                <w:sz w:val="20"/>
                <w:szCs w:val="20"/>
              </w:rPr>
              <w:t>R+2</w:t>
            </w:r>
          </w:p>
        </w:tc>
        <w:tc>
          <w:tcPr>
            <w:tcW w:w="1127" w:type="dxa"/>
            <w:shd w:val="clear" w:color="auto" w:fill="F7CAAC" w:themeFill="accent2" w:themeFillTint="66"/>
          </w:tcPr>
          <w:p w14:paraId="2B6CDB57" w14:textId="77777777" w:rsidR="00DC590D" w:rsidRPr="00DC590D" w:rsidRDefault="00DC590D" w:rsidP="00D820EA">
            <w:pPr>
              <w:autoSpaceDE w:val="0"/>
              <w:autoSpaceDN w:val="0"/>
              <w:adjustRightInd w:val="0"/>
              <w:spacing w:before="120" w:after="0" w:line="240" w:lineRule="auto"/>
              <w:ind w:right="-56"/>
              <w:jc w:val="center"/>
              <w:rPr>
                <w:rFonts w:ascii="Arial" w:eastAsia="Times New Roman" w:hAnsi="Arial" w:cs="Arial"/>
                <w:bCs/>
                <w:color w:val="000000"/>
                <w:sz w:val="20"/>
                <w:szCs w:val="20"/>
              </w:rPr>
            </w:pPr>
            <w:r w:rsidRPr="00DC590D">
              <w:rPr>
                <w:rFonts w:ascii="Arial" w:eastAsia="Times New Roman" w:hAnsi="Arial" w:cs="Arial"/>
                <w:bCs/>
                <w:color w:val="000000"/>
                <w:sz w:val="20"/>
                <w:szCs w:val="20"/>
              </w:rPr>
              <w:t>2</w:t>
            </w:r>
            <w:r>
              <w:rPr>
                <w:rFonts w:ascii="Arial" w:eastAsia="Times New Roman" w:hAnsi="Arial" w:cs="Arial"/>
                <w:bCs/>
                <w:color w:val="000000"/>
                <w:sz w:val="20"/>
                <w:szCs w:val="20"/>
              </w:rPr>
              <w:t xml:space="preserve"> </w:t>
            </w:r>
            <w:r w:rsidRPr="00DC590D">
              <w:rPr>
                <w:rFonts w:ascii="Arial" w:eastAsia="Times New Roman" w:hAnsi="Arial" w:cs="Arial"/>
                <w:bCs/>
                <w:color w:val="000000"/>
                <w:sz w:val="20"/>
                <w:szCs w:val="20"/>
              </w:rPr>
              <w:t>317</w:t>
            </w:r>
          </w:p>
        </w:tc>
      </w:tr>
      <w:tr w:rsidR="00DC590D" w:rsidRPr="00DC590D" w14:paraId="0375C552" w14:textId="77777777" w:rsidTr="00027B63">
        <w:trPr>
          <w:trHeight w:val="523"/>
          <w:jc w:val="center"/>
        </w:trPr>
        <w:tc>
          <w:tcPr>
            <w:tcW w:w="2684" w:type="dxa"/>
            <w:shd w:val="clear" w:color="auto" w:fill="auto"/>
          </w:tcPr>
          <w:p w14:paraId="25335E8A" w14:textId="243BC520" w:rsidR="00DC590D" w:rsidRPr="00DC590D" w:rsidRDefault="00DC590D" w:rsidP="00D820EA">
            <w:pPr>
              <w:autoSpaceDE w:val="0"/>
              <w:autoSpaceDN w:val="0"/>
              <w:adjustRightInd w:val="0"/>
              <w:spacing w:before="120" w:after="0" w:line="240" w:lineRule="auto"/>
              <w:ind w:right="-56"/>
              <w:rPr>
                <w:rFonts w:ascii="Arial" w:eastAsia="Times New Roman" w:hAnsi="Arial" w:cs="Arial"/>
                <w:b/>
                <w:color w:val="000000"/>
                <w:sz w:val="20"/>
                <w:szCs w:val="20"/>
              </w:rPr>
            </w:pPr>
            <w:r w:rsidRPr="00DC590D">
              <w:rPr>
                <w:rFonts w:ascii="Arial" w:eastAsia="Times New Roman" w:hAnsi="Arial" w:cs="Arial"/>
                <w:b/>
                <w:color w:val="000000"/>
                <w:sz w:val="20"/>
                <w:szCs w:val="20"/>
              </w:rPr>
              <w:t>VENEUX</w:t>
            </w:r>
            <w:r w:rsidR="00027B63">
              <w:rPr>
                <w:rFonts w:ascii="Arial" w:eastAsia="Times New Roman" w:hAnsi="Arial" w:cs="Arial"/>
                <w:b/>
                <w:color w:val="000000"/>
                <w:sz w:val="20"/>
                <w:szCs w:val="20"/>
              </w:rPr>
              <w:t xml:space="preserve"> LES SABLONS</w:t>
            </w:r>
          </w:p>
        </w:tc>
        <w:tc>
          <w:tcPr>
            <w:tcW w:w="2698" w:type="dxa"/>
            <w:shd w:val="clear" w:color="auto" w:fill="auto"/>
          </w:tcPr>
          <w:p w14:paraId="3EBE8DC1" w14:textId="77777777" w:rsidR="00DC590D" w:rsidRPr="00DC590D" w:rsidRDefault="00DC590D" w:rsidP="00D820EA">
            <w:pPr>
              <w:autoSpaceDE w:val="0"/>
              <w:autoSpaceDN w:val="0"/>
              <w:adjustRightInd w:val="0"/>
              <w:spacing w:before="120" w:after="0" w:line="240" w:lineRule="auto"/>
              <w:ind w:right="-56"/>
              <w:rPr>
                <w:rFonts w:ascii="Arial" w:eastAsia="Times New Roman" w:hAnsi="Arial" w:cs="Arial"/>
                <w:bCs/>
                <w:color w:val="000000"/>
                <w:sz w:val="20"/>
                <w:szCs w:val="20"/>
              </w:rPr>
            </w:pPr>
            <w:r w:rsidRPr="00DC590D">
              <w:rPr>
                <w:rFonts w:ascii="Arial" w:eastAsia="Times New Roman" w:hAnsi="Arial" w:cs="Arial"/>
                <w:bCs/>
                <w:color w:val="000000"/>
                <w:sz w:val="20"/>
                <w:szCs w:val="20"/>
              </w:rPr>
              <w:t>2 Clos aux MINISTRES</w:t>
            </w:r>
          </w:p>
        </w:tc>
        <w:tc>
          <w:tcPr>
            <w:tcW w:w="1463" w:type="dxa"/>
          </w:tcPr>
          <w:p w14:paraId="2F50F2BE" w14:textId="433282C6" w:rsidR="00DC590D" w:rsidRPr="00DC590D" w:rsidRDefault="00027B63" w:rsidP="00D820EA">
            <w:pPr>
              <w:autoSpaceDE w:val="0"/>
              <w:autoSpaceDN w:val="0"/>
              <w:adjustRightInd w:val="0"/>
              <w:spacing w:before="120" w:after="0" w:line="240" w:lineRule="auto"/>
              <w:ind w:right="-56"/>
              <w:jc w:val="center"/>
              <w:rPr>
                <w:rFonts w:ascii="Arial" w:eastAsia="Times New Roman" w:hAnsi="Arial" w:cs="Arial"/>
                <w:bCs/>
                <w:color w:val="000000"/>
                <w:sz w:val="20"/>
                <w:szCs w:val="20"/>
              </w:rPr>
            </w:pPr>
            <w:r>
              <w:rPr>
                <w:rFonts w:ascii="Arial" w:eastAsia="Times New Roman" w:hAnsi="Arial" w:cs="Arial"/>
                <w:bCs/>
                <w:color w:val="000000"/>
                <w:sz w:val="20"/>
                <w:szCs w:val="20"/>
              </w:rPr>
              <w:t>77250</w:t>
            </w:r>
          </w:p>
        </w:tc>
        <w:tc>
          <w:tcPr>
            <w:tcW w:w="1464" w:type="dxa"/>
            <w:shd w:val="clear" w:color="auto" w:fill="auto"/>
          </w:tcPr>
          <w:p w14:paraId="4F7D1D64" w14:textId="77777777" w:rsidR="00DC590D" w:rsidRPr="00DC590D" w:rsidRDefault="00DC590D" w:rsidP="00D820EA">
            <w:pPr>
              <w:autoSpaceDE w:val="0"/>
              <w:autoSpaceDN w:val="0"/>
              <w:adjustRightInd w:val="0"/>
              <w:spacing w:before="120" w:after="0" w:line="240" w:lineRule="auto"/>
              <w:ind w:right="-56"/>
              <w:jc w:val="center"/>
              <w:rPr>
                <w:rFonts w:ascii="Arial" w:eastAsia="Times New Roman" w:hAnsi="Arial" w:cs="Arial"/>
                <w:bCs/>
                <w:color w:val="000000"/>
                <w:sz w:val="20"/>
                <w:szCs w:val="20"/>
              </w:rPr>
            </w:pPr>
            <w:r w:rsidRPr="00DC590D">
              <w:rPr>
                <w:rFonts w:ascii="Arial" w:eastAsia="Times New Roman" w:hAnsi="Arial" w:cs="Arial"/>
                <w:bCs/>
                <w:color w:val="000000"/>
                <w:sz w:val="20"/>
                <w:szCs w:val="20"/>
              </w:rPr>
              <w:t>R+2</w:t>
            </w:r>
          </w:p>
        </w:tc>
        <w:tc>
          <w:tcPr>
            <w:tcW w:w="1127" w:type="dxa"/>
            <w:shd w:val="clear" w:color="auto" w:fill="auto"/>
          </w:tcPr>
          <w:p w14:paraId="0DDD7247" w14:textId="77777777" w:rsidR="00DC590D" w:rsidRPr="00DC590D" w:rsidRDefault="00DC590D" w:rsidP="00D820EA">
            <w:pPr>
              <w:autoSpaceDE w:val="0"/>
              <w:autoSpaceDN w:val="0"/>
              <w:adjustRightInd w:val="0"/>
              <w:spacing w:before="120" w:after="0" w:line="240" w:lineRule="auto"/>
              <w:ind w:right="-56"/>
              <w:jc w:val="center"/>
              <w:rPr>
                <w:rFonts w:ascii="Arial" w:eastAsia="Times New Roman" w:hAnsi="Arial" w:cs="Arial"/>
                <w:bCs/>
                <w:color w:val="000000"/>
                <w:sz w:val="20"/>
                <w:szCs w:val="20"/>
              </w:rPr>
            </w:pPr>
            <w:r w:rsidRPr="00DC590D">
              <w:rPr>
                <w:rFonts w:ascii="Arial" w:eastAsia="Times New Roman" w:hAnsi="Arial" w:cs="Arial"/>
                <w:bCs/>
                <w:color w:val="000000"/>
                <w:sz w:val="20"/>
                <w:szCs w:val="20"/>
              </w:rPr>
              <w:t>1</w:t>
            </w:r>
            <w:r>
              <w:rPr>
                <w:rFonts w:ascii="Arial" w:eastAsia="Times New Roman" w:hAnsi="Arial" w:cs="Arial"/>
                <w:bCs/>
                <w:color w:val="000000"/>
                <w:sz w:val="20"/>
                <w:szCs w:val="20"/>
              </w:rPr>
              <w:t xml:space="preserve"> </w:t>
            </w:r>
            <w:r w:rsidRPr="00DC590D">
              <w:rPr>
                <w:rFonts w:ascii="Arial" w:eastAsia="Times New Roman" w:hAnsi="Arial" w:cs="Arial"/>
                <w:bCs/>
                <w:color w:val="000000"/>
                <w:sz w:val="20"/>
                <w:szCs w:val="20"/>
              </w:rPr>
              <w:t>828</w:t>
            </w:r>
          </w:p>
        </w:tc>
      </w:tr>
      <w:tr w:rsidR="00DC590D" w:rsidRPr="00DC590D" w14:paraId="0A948054" w14:textId="77777777" w:rsidTr="00AC12EF">
        <w:trPr>
          <w:trHeight w:val="492"/>
          <w:jc w:val="center"/>
        </w:trPr>
        <w:tc>
          <w:tcPr>
            <w:tcW w:w="2684" w:type="dxa"/>
            <w:shd w:val="clear" w:color="auto" w:fill="F7CAAC" w:themeFill="accent2" w:themeFillTint="66"/>
          </w:tcPr>
          <w:p w14:paraId="581F7EC1" w14:textId="77777777" w:rsidR="00DC590D" w:rsidRPr="00DC590D" w:rsidRDefault="00DC590D" w:rsidP="00D820EA">
            <w:pPr>
              <w:autoSpaceDE w:val="0"/>
              <w:autoSpaceDN w:val="0"/>
              <w:adjustRightInd w:val="0"/>
              <w:spacing w:before="120" w:after="0" w:line="240" w:lineRule="auto"/>
              <w:ind w:right="-56"/>
              <w:rPr>
                <w:rFonts w:ascii="Arial" w:eastAsia="Times New Roman" w:hAnsi="Arial" w:cs="Arial"/>
                <w:b/>
                <w:color w:val="000000"/>
                <w:sz w:val="20"/>
                <w:szCs w:val="20"/>
              </w:rPr>
            </w:pPr>
            <w:r w:rsidRPr="00DC590D">
              <w:rPr>
                <w:rFonts w:ascii="Arial" w:eastAsia="Times New Roman" w:hAnsi="Arial" w:cs="Arial"/>
                <w:b/>
                <w:color w:val="000000"/>
                <w:sz w:val="20"/>
                <w:szCs w:val="20"/>
              </w:rPr>
              <w:t>MELUN</w:t>
            </w:r>
          </w:p>
        </w:tc>
        <w:tc>
          <w:tcPr>
            <w:tcW w:w="2698" w:type="dxa"/>
            <w:shd w:val="clear" w:color="auto" w:fill="F7CAAC" w:themeFill="accent2" w:themeFillTint="66"/>
          </w:tcPr>
          <w:p w14:paraId="4B4E9325" w14:textId="77777777" w:rsidR="00DC590D" w:rsidRPr="00DC590D" w:rsidRDefault="00DC590D" w:rsidP="00D820EA">
            <w:pPr>
              <w:autoSpaceDE w:val="0"/>
              <w:autoSpaceDN w:val="0"/>
              <w:adjustRightInd w:val="0"/>
              <w:spacing w:before="120" w:after="0" w:line="240" w:lineRule="auto"/>
              <w:ind w:right="-56"/>
              <w:rPr>
                <w:rFonts w:ascii="Arial" w:eastAsia="Times New Roman" w:hAnsi="Arial" w:cs="Arial"/>
                <w:bCs/>
                <w:color w:val="000000"/>
                <w:sz w:val="20"/>
                <w:szCs w:val="20"/>
              </w:rPr>
            </w:pPr>
            <w:r w:rsidRPr="00DC590D">
              <w:rPr>
                <w:rFonts w:ascii="Arial" w:eastAsia="Times New Roman" w:hAnsi="Arial" w:cs="Arial"/>
                <w:bCs/>
                <w:color w:val="000000"/>
                <w:sz w:val="20"/>
                <w:szCs w:val="20"/>
              </w:rPr>
              <w:t>Cours de la Reine Blanche</w:t>
            </w:r>
          </w:p>
        </w:tc>
        <w:tc>
          <w:tcPr>
            <w:tcW w:w="1463" w:type="dxa"/>
            <w:shd w:val="clear" w:color="auto" w:fill="F7CAAC" w:themeFill="accent2" w:themeFillTint="66"/>
          </w:tcPr>
          <w:p w14:paraId="206FD4E6" w14:textId="6FC2C6AE" w:rsidR="00DC590D" w:rsidRPr="00DC590D" w:rsidRDefault="00027B63" w:rsidP="00D820EA">
            <w:pPr>
              <w:autoSpaceDE w:val="0"/>
              <w:autoSpaceDN w:val="0"/>
              <w:adjustRightInd w:val="0"/>
              <w:spacing w:before="120" w:after="0" w:line="240" w:lineRule="auto"/>
              <w:ind w:right="-56"/>
              <w:jc w:val="center"/>
              <w:rPr>
                <w:rFonts w:ascii="Arial" w:eastAsia="Times New Roman" w:hAnsi="Arial" w:cs="Arial"/>
                <w:bCs/>
                <w:color w:val="000000"/>
                <w:sz w:val="20"/>
                <w:szCs w:val="20"/>
              </w:rPr>
            </w:pPr>
            <w:r>
              <w:rPr>
                <w:rFonts w:ascii="Arial" w:eastAsia="Times New Roman" w:hAnsi="Arial" w:cs="Arial"/>
                <w:bCs/>
                <w:color w:val="000000"/>
                <w:sz w:val="20"/>
                <w:szCs w:val="20"/>
              </w:rPr>
              <w:t>77000</w:t>
            </w:r>
          </w:p>
        </w:tc>
        <w:tc>
          <w:tcPr>
            <w:tcW w:w="1464" w:type="dxa"/>
            <w:shd w:val="clear" w:color="auto" w:fill="F7CAAC" w:themeFill="accent2" w:themeFillTint="66"/>
          </w:tcPr>
          <w:p w14:paraId="7D4748F4" w14:textId="77777777" w:rsidR="00DC590D" w:rsidRPr="00DC590D" w:rsidRDefault="00DC590D" w:rsidP="00D820EA">
            <w:pPr>
              <w:autoSpaceDE w:val="0"/>
              <w:autoSpaceDN w:val="0"/>
              <w:adjustRightInd w:val="0"/>
              <w:spacing w:before="120" w:after="0" w:line="240" w:lineRule="auto"/>
              <w:ind w:right="-56"/>
              <w:jc w:val="center"/>
              <w:rPr>
                <w:rFonts w:ascii="Arial" w:eastAsia="Times New Roman" w:hAnsi="Arial" w:cs="Arial"/>
                <w:bCs/>
                <w:color w:val="000000"/>
                <w:sz w:val="20"/>
                <w:szCs w:val="20"/>
              </w:rPr>
            </w:pPr>
            <w:r w:rsidRPr="00DC590D">
              <w:rPr>
                <w:rFonts w:ascii="Arial" w:eastAsia="Times New Roman" w:hAnsi="Arial" w:cs="Arial"/>
                <w:bCs/>
                <w:color w:val="000000"/>
                <w:sz w:val="20"/>
                <w:szCs w:val="20"/>
              </w:rPr>
              <w:t>R+2</w:t>
            </w:r>
          </w:p>
        </w:tc>
        <w:tc>
          <w:tcPr>
            <w:tcW w:w="1127" w:type="dxa"/>
            <w:shd w:val="clear" w:color="auto" w:fill="F7CAAC" w:themeFill="accent2" w:themeFillTint="66"/>
          </w:tcPr>
          <w:p w14:paraId="32C6AAD5" w14:textId="77777777" w:rsidR="00DC590D" w:rsidRPr="00DC590D" w:rsidRDefault="00DC590D" w:rsidP="00D820EA">
            <w:pPr>
              <w:autoSpaceDE w:val="0"/>
              <w:autoSpaceDN w:val="0"/>
              <w:adjustRightInd w:val="0"/>
              <w:spacing w:before="120" w:after="0" w:line="240" w:lineRule="auto"/>
              <w:ind w:right="-56"/>
              <w:jc w:val="center"/>
              <w:rPr>
                <w:rFonts w:ascii="Arial" w:eastAsia="Times New Roman" w:hAnsi="Arial" w:cs="Arial"/>
                <w:bCs/>
                <w:color w:val="000000"/>
                <w:sz w:val="20"/>
                <w:szCs w:val="20"/>
              </w:rPr>
            </w:pPr>
            <w:r w:rsidRPr="00DC590D">
              <w:rPr>
                <w:rFonts w:ascii="Arial" w:eastAsia="Times New Roman" w:hAnsi="Arial" w:cs="Arial"/>
                <w:bCs/>
                <w:color w:val="000000"/>
                <w:sz w:val="20"/>
                <w:szCs w:val="20"/>
              </w:rPr>
              <w:t>1</w:t>
            </w:r>
            <w:r>
              <w:rPr>
                <w:rFonts w:ascii="Arial" w:eastAsia="Times New Roman" w:hAnsi="Arial" w:cs="Arial"/>
                <w:bCs/>
                <w:color w:val="000000"/>
                <w:sz w:val="20"/>
                <w:szCs w:val="20"/>
              </w:rPr>
              <w:t xml:space="preserve"> </w:t>
            </w:r>
            <w:r w:rsidRPr="00DC590D">
              <w:rPr>
                <w:rFonts w:ascii="Arial" w:eastAsia="Times New Roman" w:hAnsi="Arial" w:cs="Arial"/>
                <w:bCs/>
                <w:color w:val="000000"/>
                <w:sz w:val="20"/>
                <w:szCs w:val="20"/>
              </w:rPr>
              <w:t>534</w:t>
            </w:r>
          </w:p>
        </w:tc>
      </w:tr>
      <w:tr w:rsidR="00DC590D" w:rsidRPr="00DC590D" w14:paraId="0A20FEB6" w14:textId="77777777" w:rsidTr="00AC12EF">
        <w:trPr>
          <w:trHeight w:val="569"/>
          <w:jc w:val="center"/>
        </w:trPr>
        <w:tc>
          <w:tcPr>
            <w:tcW w:w="2684" w:type="dxa"/>
            <w:shd w:val="clear" w:color="auto" w:fill="auto"/>
          </w:tcPr>
          <w:p w14:paraId="7E0BCCE9" w14:textId="77777777" w:rsidR="00DC590D" w:rsidRPr="00DC590D" w:rsidRDefault="00DC590D" w:rsidP="00D820EA">
            <w:pPr>
              <w:autoSpaceDE w:val="0"/>
              <w:autoSpaceDN w:val="0"/>
              <w:adjustRightInd w:val="0"/>
              <w:spacing w:before="120" w:after="0" w:line="240" w:lineRule="auto"/>
              <w:ind w:right="-56"/>
              <w:rPr>
                <w:rFonts w:ascii="Arial" w:eastAsia="Times New Roman" w:hAnsi="Arial" w:cs="Arial"/>
                <w:b/>
                <w:color w:val="000000"/>
                <w:sz w:val="20"/>
                <w:szCs w:val="20"/>
              </w:rPr>
            </w:pPr>
            <w:r w:rsidRPr="00DC590D">
              <w:rPr>
                <w:rFonts w:ascii="Arial" w:eastAsia="Times New Roman" w:hAnsi="Arial" w:cs="Arial"/>
                <w:b/>
                <w:color w:val="000000"/>
                <w:sz w:val="20"/>
                <w:szCs w:val="20"/>
              </w:rPr>
              <w:t>LE MEE SUR SEINE</w:t>
            </w:r>
          </w:p>
        </w:tc>
        <w:tc>
          <w:tcPr>
            <w:tcW w:w="2698" w:type="dxa"/>
            <w:shd w:val="clear" w:color="auto" w:fill="auto"/>
          </w:tcPr>
          <w:p w14:paraId="25C101E7" w14:textId="77777777" w:rsidR="00DC590D" w:rsidRPr="00DC590D" w:rsidRDefault="00DC590D" w:rsidP="00D820EA">
            <w:pPr>
              <w:autoSpaceDE w:val="0"/>
              <w:autoSpaceDN w:val="0"/>
              <w:adjustRightInd w:val="0"/>
              <w:spacing w:before="120" w:after="0" w:line="240" w:lineRule="auto"/>
              <w:ind w:right="-56"/>
              <w:rPr>
                <w:rFonts w:ascii="Arial" w:eastAsia="Times New Roman" w:hAnsi="Arial" w:cs="Arial"/>
                <w:bCs/>
                <w:color w:val="000000"/>
                <w:sz w:val="20"/>
                <w:szCs w:val="20"/>
              </w:rPr>
            </w:pPr>
            <w:r w:rsidRPr="00DC590D">
              <w:rPr>
                <w:rFonts w:ascii="Arial" w:eastAsia="Times New Roman" w:hAnsi="Arial" w:cs="Arial"/>
                <w:bCs/>
                <w:color w:val="000000"/>
                <w:sz w:val="20"/>
                <w:szCs w:val="20"/>
              </w:rPr>
              <w:t>399 Rue Aristide BRIAND</w:t>
            </w:r>
          </w:p>
        </w:tc>
        <w:tc>
          <w:tcPr>
            <w:tcW w:w="1463" w:type="dxa"/>
          </w:tcPr>
          <w:p w14:paraId="7872CD1C" w14:textId="464AD1FD" w:rsidR="00DC590D" w:rsidRPr="00DC590D" w:rsidRDefault="00027B63" w:rsidP="00D820EA">
            <w:pPr>
              <w:autoSpaceDE w:val="0"/>
              <w:autoSpaceDN w:val="0"/>
              <w:adjustRightInd w:val="0"/>
              <w:spacing w:before="120" w:after="0" w:line="240" w:lineRule="auto"/>
              <w:ind w:right="-56"/>
              <w:jc w:val="center"/>
              <w:rPr>
                <w:rFonts w:ascii="Arial" w:eastAsia="Times New Roman" w:hAnsi="Arial" w:cs="Arial"/>
                <w:bCs/>
                <w:color w:val="000000"/>
                <w:sz w:val="20"/>
                <w:szCs w:val="20"/>
              </w:rPr>
            </w:pPr>
            <w:r>
              <w:rPr>
                <w:rFonts w:ascii="Arial" w:eastAsia="Times New Roman" w:hAnsi="Arial" w:cs="Arial"/>
                <w:bCs/>
                <w:color w:val="000000"/>
                <w:sz w:val="20"/>
                <w:szCs w:val="20"/>
              </w:rPr>
              <w:t>77350</w:t>
            </w:r>
          </w:p>
        </w:tc>
        <w:tc>
          <w:tcPr>
            <w:tcW w:w="1464" w:type="dxa"/>
            <w:shd w:val="clear" w:color="auto" w:fill="auto"/>
          </w:tcPr>
          <w:p w14:paraId="6733B556" w14:textId="77777777" w:rsidR="00DC590D" w:rsidRPr="00DC590D" w:rsidRDefault="00DC590D" w:rsidP="00D820EA">
            <w:pPr>
              <w:autoSpaceDE w:val="0"/>
              <w:autoSpaceDN w:val="0"/>
              <w:adjustRightInd w:val="0"/>
              <w:spacing w:before="120" w:after="0" w:line="240" w:lineRule="auto"/>
              <w:ind w:right="-56"/>
              <w:jc w:val="center"/>
              <w:rPr>
                <w:rFonts w:ascii="Arial" w:eastAsia="Times New Roman" w:hAnsi="Arial" w:cs="Arial"/>
                <w:bCs/>
                <w:color w:val="000000"/>
                <w:sz w:val="20"/>
                <w:szCs w:val="20"/>
              </w:rPr>
            </w:pPr>
            <w:r w:rsidRPr="00DC590D">
              <w:rPr>
                <w:rFonts w:ascii="Arial" w:eastAsia="Times New Roman" w:hAnsi="Arial" w:cs="Arial"/>
                <w:bCs/>
                <w:color w:val="000000"/>
                <w:sz w:val="20"/>
                <w:szCs w:val="20"/>
              </w:rPr>
              <w:t>R+2</w:t>
            </w:r>
          </w:p>
        </w:tc>
        <w:tc>
          <w:tcPr>
            <w:tcW w:w="1127" w:type="dxa"/>
            <w:shd w:val="clear" w:color="auto" w:fill="auto"/>
          </w:tcPr>
          <w:p w14:paraId="45C0A259" w14:textId="77777777" w:rsidR="00DC590D" w:rsidRPr="00DC590D" w:rsidRDefault="00DC590D" w:rsidP="00D820EA">
            <w:pPr>
              <w:autoSpaceDE w:val="0"/>
              <w:autoSpaceDN w:val="0"/>
              <w:adjustRightInd w:val="0"/>
              <w:spacing w:before="120" w:after="0" w:line="240" w:lineRule="auto"/>
              <w:ind w:right="-56"/>
              <w:jc w:val="center"/>
              <w:rPr>
                <w:rFonts w:ascii="Arial" w:eastAsia="Times New Roman" w:hAnsi="Arial" w:cs="Arial"/>
                <w:bCs/>
                <w:color w:val="000000"/>
                <w:sz w:val="20"/>
                <w:szCs w:val="20"/>
              </w:rPr>
            </w:pPr>
            <w:r w:rsidRPr="00DC590D">
              <w:rPr>
                <w:rFonts w:ascii="Arial" w:eastAsia="Times New Roman" w:hAnsi="Arial" w:cs="Arial"/>
                <w:bCs/>
                <w:color w:val="000000"/>
                <w:sz w:val="20"/>
                <w:szCs w:val="20"/>
              </w:rPr>
              <w:t>1</w:t>
            </w:r>
            <w:r>
              <w:rPr>
                <w:rFonts w:ascii="Arial" w:eastAsia="Times New Roman" w:hAnsi="Arial" w:cs="Arial"/>
                <w:bCs/>
                <w:color w:val="000000"/>
                <w:sz w:val="20"/>
                <w:szCs w:val="20"/>
              </w:rPr>
              <w:t xml:space="preserve"> </w:t>
            </w:r>
            <w:r w:rsidRPr="00DC590D">
              <w:rPr>
                <w:rFonts w:ascii="Arial" w:eastAsia="Times New Roman" w:hAnsi="Arial" w:cs="Arial"/>
                <w:bCs/>
                <w:color w:val="000000"/>
                <w:sz w:val="20"/>
                <w:szCs w:val="20"/>
              </w:rPr>
              <w:t>210</w:t>
            </w:r>
          </w:p>
        </w:tc>
      </w:tr>
    </w:tbl>
    <w:p w14:paraId="2ED83F72" w14:textId="77777777" w:rsidR="00772E94" w:rsidRDefault="00772E94" w:rsidP="00D820EA">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p>
    <w:p w14:paraId="3906BC26" w14:textId="77777777" w:rsidR="004D2573" w:rsidRDefault="004D2573" w:rsidP="00D820EA">
      <w:pPr>
        <w:keepNext/>
        <w:keepLines/>
        <w:widowControl w:val="0"/>
        <w:numPr>
          <w:ilvl w:val="0"/>
          <w:numId w:val="1"/>
        </w:numPr>
        <w:tabs>
          <w:tab w:val="left" w:pos="392"/>
          <w:tab w:val="left" w:pos="828"/>
        </w:tabs>
        <w:autoSpaceDE w:val="0"/>
        <w:autoSpaceDN w:val="0"/>
        <w:adjustRightInd w:val="0"/>
        <w:spacing w:after="0" w:line="240" w:lineRule="auto"/>
        <w:ind w:right="-56"/>
        <w:jc w:val="both"/>
        <w:rPr>
          <w:rFonts w:ascii="Arial" w:hAnsi="Arial" w:cs="Arial"/>
          <w:sz w:val="24"/>
          <w:szCs w:val="24"/>
        </w:rPr>
      </w:pPr>
      <w:r>
        <w:rPr>
          <w:rFonts w:ascii="Arial" w:hAnsi="Arial" w:cs="Arial"/>
          <w:b/>
          <w:bCs/>
          <w:color w:val="000000"/>
          <w:sz w:val="20"/>
          <w:szCs w:val="20"/>
        </w:rPr>
        <w:t>Intervenants :</w:t>
      </w:r>
    </w:p>
    <w:p w14:paraId="526CDF6F" w14:textId="77777777" w:rsidR="004D2573" w:rsidRDefault="004D2573" w:rsidP="00D820EA">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p>
    <w:p w14:paraId="35C4992A" w14:textId="77777777" w:rsidR="00AE60FE" w:rsidRPr="00AE60FE" w:rsidRDefault="00AE60FE" w:rsidP="00D820EA">
      <w:pPr>
        <w:widowControl w:val="0"/>
        <w:tabs>
          <w:tab w:val="left" w:pos="392"/>
        </w:tabs>
        <w:autoSpaceDE w:val="0"/>
        <w:autoSpaceDN w:val="0"/>
        <w:adjustRightInd w:val="0"/>
        <w:spacing w:after="0" w:line="240" w:lineRule="auto"/>
        <w:ind w:left="426" w:right="-56"/>
        <w:jc w:val="both"/>
        <w:rPr>
          <w:rFonts w:ascii="Arial" w:hAnsi="Arial" w:cs="Arial"/>
          <w:b/>
          <w:color w:val="000000"/>
          <w:sz w:val="20"/>
          <w:szCs w:val="20"/>
        </w:rPr>
      </w:pPr>
      <w:r w:rsidRPr="00AE60FE">
        <w:rPr>
          <w:rFonts w:ascii="Arial" w:hAnsi="Arial" w:cs="Arial"/>
          <w:b/>
          <w:color w:val="000000"/>
          <w:sz w:val="20"/>
          <w:szCs w:val="20"/>
        </w:rPr>
        <w:t>Maître de l’Ouvrage</w:t>
      </w:r>
    </w:p>
    <w:p w14:paraId="5234B30E" w14:textId="77777777" w:rsidR="00AE60FE" w:rsidRPr="00AE60FE" w:rsidRDefault="00AE60FE" w:rsidP="00D820EA">
      <w:pPr>
        <w:widowControl w:val="0"/>
        <w:tabs>
          <w:tab w:val="left" w:pos="392"/>
        </w:tabs>
        <w:autoSpaceDE w:val="0"/>
        <w:autoSpaceDN w:val="0"/>
        <w:adjustRightInd w:val="0"/>
        <w:spacing w:after="0" w:line="240" w:lineRule="auto"/>
        <w:ind w:left="426" w:right="-56"/>
        <w:jc w:val="both"/>
        <w:rPr>
          <w:rFonts w:ascii="Arial" w:hAnsi="Arial" w:cs="Arial"/>
          <w:color w:val="000000"/>
          <w:sz w:val="20"/>
          <w:szCs w:val="20"/>
        </w:rPr>
      </w:pPr>
      <w:r w:rsidRPr="00AE60FE">
        <w:rPr>
          <w:rFonts w:ascii="Arial" w:hAnsi="Arial" w:cs="Arial"/>
          <w:color w:val="000000"/>
          <w:sz w:val="20"/>
          <w:szCs w:val="20"/>
        </w:rPr>
        <w:t>CPAM de Seine et Marne</w:t>
      </w:r>
    </w:p>
    <w:p w14:paraId="4AC5EEE9" w14:textId="77777777" w:rsidR="00AE60FE" w:rsidRPr="00AE60FE" w:rsidRDefault="00AE60FE" w:rsidP="00D820EA">
      <w:pPr>
        <w:widowControl w:val="0"/>
        <w:tabs>
          <w:tab w:val="left" w:pos="392"/>
        </w:tabs>
        <w:autoSpaceDE w:val="0"/>
        <w:autoSpaceDN w:val="0"/>
        <w:adjustRightInd w:val="0"/>
        <w:spacing w:after="0" w:line="240" w:lineRule="auto"/>
        <w:ind w:left="426" w:right="-56"/>
        <w:jc w:val="both"/>
        <w:rPr>
          <w:rFonts w:ascii="Arial" w:hAnsi="Arial" w:cs="Arial"/>
          <w:color w:val="000000"/>
          <w:sz w:val="20"/>
          <w:szCs w:val="20"/>
        </w:rPr>
      </w:pPr>
      <w:r w:rsidRPr="00AE60FE">
        <w:rPr>
          <w:rFonts w:ascii="Arial" w:hAnsi="Arial" w:cs="Arial"/>
          <w:color w:val="000000"/>
          <w:sz w:val="20"/>
          <w:szCs w:val="20"/>
        </w:rPr>
        <w:t>200 rue des Meuniers – 77950 RUBELLES</w:t>
      </w:r>
    </w:p>
    <w:p w14:paraId="266B3DC8" w14:textId="77777777" w:rsidR="003C4116" w:rsidRDefault="000F361E" w:rsidP="00D820EA">
      <w:pPr>
        <w:widowControl w:val="0"/>
        <w:tabs>
          <w:tab w:val="left" w:pos="392"/>
        </w:tabs>
        <w:autoSpaceDE w:val="0"/>
        <w:autoSpaceDN w:val="0"/>
        <w:adjustRightInd w:val="0"/>
        <w:spacing w:after="0" w:line="240" w:lineRule="auto"/>
        <w:ind w:left="426" w:right="-56"/>
        <w:jc w:val="both"/>
        <w:rPr>
          <w:rFonts w:ascii="Arial" w:hAnsi="Arial" w:cs="Arial"/>
          <w:color w:val="000000"/>
          <w:sz w:val="20"/>
          <w:szCs w:val="20"/>
        </w:rPr>
      </w:pPr>
      <w:r>
        <w:rPr>
          <w:rFonts w:ascii="Arial" w:hAnsi="Arial" w:cs="Arial"/>
          <w:color w:val="000000"/>
          <w:sz w:val="20"/>
          <w:szCs w:val="20"/>
        </w:rPr>
        <w:t>Représenté par Cédric</w:t>
      </w:r>
      <w:r w:rsidR="003C4116">
        <w:rPr>
          <w:rFonts w:ascii="Arial" w:hAnsi="Arial" w:cs="Arial"/>
          <w:color w:val="000000"/>
          <w:sz w:val="20"/>
          <w:szCs w:val="20"/>
        </w:rPr>
        <w:t xml:space="preserve"> LEMAGNEN </w:t>
      </w:r>
      <w:r w:rsidR="003C4116" w:rsidRPr="00AE60FE">
        <w:rPr>
          <w:rFonts w:ascii="Arial" w:hAnsi="Arial" w:cs="Arial"/>
          <w:color w:val="000000"/>
          <w:sz w:val="20"/>
          <w:szCs w:val="20"/>
        </w:rPr>
        <w:sym w:font="Wingdings" w:char="F028"/>
      </w:r>
      <w:r w:rsidR="003C4116" w:rsidRPr="00AE60FE">
        <w:rPr>
          <w:rFonts w:ascii="Arial" w:hAnsi="Arial" w:cs="Arial"/>
          <w:color w:val="000000"/>
          <w:sz w:val="20"/>
          <w:szCs w:val="20"/>
        </w:rPr>
        <w:t xml:space="preserve"> </w:t>
      </w:r>
      <w:r w:rsidR="003C4116" w:rsidRPr="003C4116">
        <w:rPr>
          <w:rFonts w:ascii="Arial" w:hAnsi="Arial" w:cs="Arial"/>
          <w:color w:val="000000"/>
          <w:sz w:val="20"/>
          <w:szCs w:val="20"/>
        </w:rPr>
        <w:t>Port : 07 63 88 66 27</w:t>
      </w:r>
    </w:p>
    <w:p w14:paraId="7B2DF306" w14:textId="77777777" w:rsidR="00AE60FE" w:rsidRDefault="000F361E" w:rsidP="00D820EA">
      <w:pPr>
        <w:widowControl w:val="0"/>
        <w:tabs>
          <w:tab w:val="left" w:pos="392"/>
        </w:tabs>
        <w:autoSpaceDE w:val="0"/>
        <w:autoSpaceDN w:val="0"/>
        <w:adjustRightInd w:val="0"/>
        <w:spacing w:after="0" w:line="240" w:lineRule="auto"/>
        <w:ind w:left="426" w:right="-56"/>
        <w:jc w:val="both"/>
        <w:rPr>
          <w:rFonts w:ascii="Arial" w:hAnsi="Arial" w:cs="Arial"/>
          <w:color w:val="000000"/>
          <w:sz w:val="20"/>
          <w:szCs w:val="20"/>
        </w:rPr>
      </w:pPr>
      <w:r>
        <w:rPr>
          <w:rFonts w:ascii="Arial" w:hAnsi="Arial" w:cs="Arial"/>
          <w:color w:val="000000"/>
          <w:sz w:val="20"/>
          <w:szCs w:val="20"/>
        </w:rPr>
        <w:t>Représenté par André ARDIOT</w:t>
      </w:r>
      <w:r w:rsidR="00AE60FE" w:rsidRPr="00AE60FE">
        <w:rPr>
          <w:rFonts w:ascii="Arial" w:hAnsi="Arial" w:cs="Arial"/>
          <w:color w:val="000000"/>
          <w:sz w:val="20"/>
          <w:szCs w:val="20"/>
        </w:rPr>
        <w:t xml:space="preserve"> </w:t>
      </w:r>
      <w:r w:rsidR="00AE60FE" w:rsidRPr="00AE60FE">
        <w:rPr>
          <w:rFonts w:ascii="Arial" w:hAnsi="Arial" w:cs="Arial"/>
          <w:color w:val="000000"/>
          <w:sz w:val="20"/>
          <w:szCs w:val="20"/>
        </w:rPr>
        <w:sym w:font="Wingdings" w:char="F028"/>
      </w:r>
      <w:r>
        <w:rPr>
          <w:rFonts w:ascii="Arial" w:hAnsi="Arial" w:cs="Arial"/>
          <w:color w:val="000000"/>
          <w:sz w:val="20"/>
          <w:szCs w:val="20"/>
        </w:rPr>
        <w:t xml:space="preserve"> Port : 06 61.73.08.59</w:t>
      </w:r>
    </w:p>
    <w:p w14:paraId="2CD1376D" w14:textId="77777777" w:rsidR="004D2573" w:rsidRDefault="004D2573" w:rsidP="00D820EA">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p>
    <w:p w14:paraId="71480904" w14:textId="77777777" w:rsidR="0055234F" w:rsidRPr="00AE60FE" w:rsidRDefault="0055234F" w:rsidP="00D820EA">
      <w:pPr>
        <w:widowControl w:val="0"/>
        <w:autoSpaceDE w:val="0"/>
        <w:autoSpaceDN w:val="0"/>
        <w:adjustRightInd w:val="0"/>
        <w:spacing w:after="0" w:line="240" w:lineRule="auto"/>
        <w:ind w:left="426" w:right="-56"/>
        <w:jc w:val="both"/>
        <w:rPr>
          <w:rFonts w:ascii="Arial" w:hAnsi="Arial" w:cs="Arial"/>
          <w:b/>
          <w:color w:val="000000"/>
          <w:sz w:val="20"/>
          <w:szCs w:val="20"/>
        </w:rPr>
      </w:pPr>
      <w:r w:rsidRPr="00AE60FE">
        <w:rPr>
          <w:rFonts w:ascii="Arial" w:hAnsi="Arial" w:cs="Arial"/>
          <w:b/>
          <w:color w:val="000000"/>
          <w:sz w:val="20"/>
          <w:szCs w:val="20"/>
        </w:rPr>
        <w:t>Assistance à maîtrise d’ouvrage</w:t>
      </w:r>
    </w:p>
    <w:p w14:paraId="738ED609" w14:textId="77777777" w:rsidR="0055234F" w:rsidRPr="00AE60FE" w:rsidRDefault="0055234F" w:rsidP="00D820EA">
      <w:pPr>
        <w:widowControl w:val="0"/>
        <w:autoSpaceDE w:val="0"/>
        <w:autoSpaceDN w:val="0"/>
        <w:adjustRightInd w:val="0"/>
        <w:spacing w:after="0" w:line="240" w:lineRule="auto"/>
        <w:ind w:left="426" w:right="-56"/>
        <w:jc w:val="both"/>
        <w:rPr>
          <w:rFonts w:ascii="Arial" w:hAnsi="Arial" w:cs="Arial"/>
          <w:color w:val="000000"/>
          <w:sz w:val="20"/>
          <w:szCs w:val="20"/>
        </w:rPr>
      </w:pPr>
      <w:r w:rsidRPr="00AE60FE">
        <w:rPr>
          <w:rFonts w:ascii="Arial" w:hAnsi="Arial" w:cs="Arial"/>
          <w:color w:val="000000"/>
          <w:sz w:val="20"/>
          <w:szCs w:val="20"/>
        </w:rPr>
        <w:t>P.RE.C.I. Ile-de-France/Normandie/Centre</w:t>
      </w:r>
    </w:p>
    <w:p w14:paraId="49B61393" w14:textId="77777777" w:rsidR="0055234F" w:rsidRPr="00AE60FE" w:rsidRDefault="0055234F" w:rsidP="00D820EA">
      <w:pPr>
        <w:widowControl w:val="0"/>
        <w:autoSpaceDE w:val="0"/>
        <w:autoSpaceDN w:val="0"/>
        <w:adjustRightInd w:val="0"/>
        <w:spacing w:after="0" w:line="240" w:lineRule="auto"/>
        <w:ind w:left="426" w:right="-56"/>
        <w:jc w:val="both"/>
        <w:rPr>
          <w:rFonts w:ascii="Arial" w:hAnsi="Arial" w:cs="Arial"/>
          <w:color w:val="000000"/>
          <w:sz w:val="20"/>
          <w:szCs w:val="20"/>
        </w:rPr>
      </w:pPr>
      <w:r w:rsidRPr="00AE60FE">
        <w:rPr>
          <w:rFonts w:ascii="Arial" w:hAnsi="Arial" w:cs="Arial"/>
          <w:color w:val="000000"/>
          <w:sz w:val="20"/>
          <w:szCs w:val="20"/>
        </w:rPr>
        <w:t>17/19 avenue de Flandre – 75019 PARIS</w:t>
      </w:r>
    </w:p>
    <w:p w14:paraId="6919D56D" w14:textId="77777777" w:rsidR="0055234F" w:rsidRDefault="0055234F" w:rsidP="00D820EA">
      <w:pPr>
        <w:widowControl w:val="0"/>
        <w:autoSpaceDE w:val="0"/>
        <w:autoSpaceDN w:val="0"/>
        <w:adjustRightInd w:val="0"/>
        <w:spacing w:after="0" w:line="240" w:lineRule="auto"/>
        <w:ind w:left="426" w:right="-56"/>
        <w:jc w:val="both"/>
        <w:rPr>
          <w:rFonts w:ascii="Arial" w:hAnsi="Arial" w:cs="Arial"/>
          <w:color w:val="000000"/>
          <w:sz w:val="20"/>
          <w:szCs w:val="20"/>
        </w:rPr>
      </w:pPr>
      <w:r w:rsidRPr="00AE60FE">
        <w:rPr>
          <w:rFonts w:ascii="Arial" w:hAnsi="Arial" w:cs="Arial"/>
          <w:color w:val="000000"/>
          <w:sz w:val="20"/>
          <w:szCs w:val="20"/>
        </w:rPr>
        <w:t xml:space="preserve">Représenté par Mme VANNUCCHI </w:t>
      </w:r>
      <w:r w:rsidRPr="00AE60FE">
        <w:rPr>
          <w:rFonts w:ascii="Arial" w:hAnsi="Arial" w:cs="Arial"/>
          <w:color w:val="000000"/>
          <w:sz w:val="20"/>
          <w:szCs w:val="20"/>
        </w:rPr>
        <w:sym w:font="Wingdings" w:char="F028"/>
      </w:r>
      <w:r w:rsidRPr="00AE60FE">
        <w:rPr>
          <w:rFonts w:ascii="Arial" w:hAnsi="Arial" w:cs="Arial"/>
          <w:color w:val="000000"/>
          <w:sz w:val="20"/>
          <w:szCs w:val="20"/>
        </w:rPr>
        <w:t xml:space="preserve"> 01 40 05 38 75</w:t>
      </w:r>
    </w:p>
    <w:p w14:paraId="1F1DAD70" w14:textId="77777777" w:rsidR="0055234F" w:rsidRPr="00AE60FE" w:rsidRDefault="0055234F" w:rsidP="00D820EA">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p>
    <w:p w14:paraId="5093584F" w14:textId="77777777" w:rsidR="0055234F" w:rsidRPr="00AE60FE" w:rsidRDefault="0055234F" w:rsidP="00D820EA">
      <w:pPr>
        <w:widowControl w:val="0"/>
        <w:tabs>
          <w:tab w:val="left" w:pos="392"/>
        </w:tabs>
        <w:autoSpaceDE w:val="0"/>
        <w:autoSpaceDN w:val="0"/>
        <w:adjustRightInd w:val="0"/>
        <w:spacing w:after="0" w:line="240" w:lineRule="auto"/>
        <w:ind w:left="426" w:right="-56"/>
        <w:jc w:val="both"/>
        <w:rPr>
          <w:rFonts w:ascii="Arial" w:hAnsi="Arial" w:cs="Arial"/>
          <w:b/>
          <w:color w:val="000000"/>
          <w:sz w:val="20"/>
          <w:szCs w:val="20"/>
        </w:rPr>
      </w:pPr>
      <w:r w:rsidRPr="00AE60FE">
        <w:rPr>
          <w:rFonts w:ascii="Arial" w:hAnsi="Arial" w:cs="Arial"/>
          <w:b/>
          <w:color w:val="000000"/>
          <w:sz w:val="20"/>
          <w:szCs w:val="20"/>
        </w:rPr>
        <w:t>Intervenants sur cette affaire :</w:t>
      </w:r>
    </w:p>
    <w:p w14:paraId="5345CC42" w14:textId="77777777" w:rsidR="0055234F" w:rsidRPr="00AE60FE" w:rsidRDefault="0055234F" w:rsidP="00D820EA">
      <w:pPr>
        <w:widowControl w:val="0"/>
        <w:tabs>
          <w:tab w:val="left" w:pos="392"/>
        </w:tabs>
        <w:autoSpaceDE w:val="0"/>
        <w:autoSpaceDN w:val="0"/>
        <w:adjustRightInd w:val="0"/>
        <w:spacing w:after="0" w:line="240" w:lineRule="auto"/>
        <w:ind w:left="426" w:right="-56"/>
        <w:jc w:val="both"/>
        <w:rPr>
          <w:rFonts w:ascii="Arial" w:hAnsi="Arial" w:cs="Arial"/>
          <w:color w:val="000000"/>
          <w:sz w:val="20"/>
          <w:szCs w:val="20"/>
        </w:rPr>
      </w:pPr>
      <w:r w:rsidRPr="00AE60FE">
        <w:rPr>
          <w:rFonts w:ascii="Arial" w:hAnsi="Arial" w:cs="Arial"/>
          <w:color w:val="000000"/>
          <w:sz w:val="20"/>
          <w:szCs w:val="20"/>
        </w:rPr>
        <w:t>P.RE.C.I. Ile-de-France/Normandie/Centre</w:t>
      </w:r>
    </w:p>
    <w:p w14:paraId="37B9DDF0" w14:textId="77777777" w:rsidR="0055234F" w:rsidRDefault="0055234F" w:rsidP="00D820EA">
      <w:pPr>
        <w:widowControl w:val="0"/>
        <w:tabs>
          <w:tab w:val="left" w:pos="392"/>
        </w:tabs>
        <w:autoSpaceDE w:val="0"/>
        <w:autoSpaceDN w:val="0"/>
        <w:adjustRightInd w:val="0"/>
        <w:spacing w:after="0" w:line="240" w:lineRule="auto"/>
        <w:ind w:left="426" w:right="-56"/>
        <w:jc w:val="both"/>
        <w:rPr>
          <w:rFonts w:ascii="Arial" w:hAnsi="Arial" w:cs="Arial"/>
          <w:color w:val="000000"/>
          <w:sz w:val="20"/>
          <w:szCs w:val="20"/>
        </w:rPr>
      </w:pPr>
      <w:r>
        <w:rPr>
          <w:rFonts w:ascii="Arial" w:hAnsi="Arial" w:cs="Arial"/>
          <w:color w:val="000000"/>
          <w:sz w:val="20"/>
          <w:szCs w:val="20"/>
        </w:rPr>
        <w:t xml:space="preserve">M. </w:t>
      </w:r>
      <w:r w:rsidRPr="00AE60FE">
        <w:rPr>
          <w:rFonts w:ascii="Arial" w:hAnsi="Arial" w:cs="Arial"/>
          <w:color w:val="000000"/>
          <w:sz w:val="20"/>
          <w:szCs w:val="20"/>
        </w:rPr>
        <w:t xml:space="preserve">LASCOMBES </w:t>
      </w:r>
      <w:r w:rsidRPr="00AE60FE">
        <w:rPr>
          <w:rFonts w:ascii="Arial" w:hAnsi="Arial" w:cs="Arial"/>
          <w:color w:val="000000"/>
          <w:sz w:val="20"/>
          <w:szCs w:val="20"/>
        </w:rPr>
        <w:sym w:font="Wingdings" w:char="F028"/>
      </w:r>
      <w:r w:rsidRPr="00AE60FE">
        <w:rPr>
          <w:rFonts w:ascii="Arial" w:hAnsi="Arial" w:cs="Arial"/>
          <w:color w:val="000000"/>
          <w:sz w:val="20"/>
          <w:szCs w:val="20"/>
        </w:rPr>
        <w:t xml:space="preserve"> 07 79 80 56 19</w:t>
      </w:r>
    </w:p>
    <w:p w14:paraId="7084117B" w14:textId="77777777" w:rsidR="0055234F" w:rsidRDefault="0055234F" w:rsidP="00D820EA">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p>
    <w:p w14:paraId="159F9EF6" w14:textId="77777777" w:rsidR="0055234F" w:rsidRDefault="0055234F" w:rsidP="00D820EA">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p>
    <w:p w14:paraId="1B66775A" w14:textId="77777777" w:rsidR="0055234F" w:rsidRPr="00E630E8" w:rsidRDefault="0055234F" w:rsidP="00D820EA">
      <w:pPr>
        <w:widowControl w:val="0"/>
        <w:tabs>
          <w:tab w:val="left" w:pos="392"/>
        </w:tabs>
        <w:autoSpaceDE w:val="0"/>
        <w:autoSpaceDN w:val="0"/>
        <w:adjustRightInd w:val="0"/>
        <w:spacing w:after="0" w:line="240" w:lineRule="auto"/>
        <w:ind w:right="-56"/>
        <w:jc w:val="both"/>
        <w:rPr>
          <w:rFonts w:ascii="Arial" w:hAnsi="Arial" w:cs="Arial"/>
          <w:sz w:val="20"/>
          <w:szCs w:val="20"/>
        </w:rPr>
      </w:pPr>
    </w:p>
    <w:p w14:paraId="4844B152" w14:textId="042FCA7D" w:rsidR="004D2573" w:rsidRPr="00142667" w:rsidRDefault="004D2573" w:rsidP="00D820EA">
      <w:pPr>
        <w:keepNext/>
        <w:keepLines/>
        <w:widowControl w:val="0"/>
        <w:numPr>
          <w:ilvl w:val="0"/>
          <w:numId w:val="1"/>
        </w:numPr>
        <w:tabs>
          <w:tab w:val="left" w:pos="392"/>
          <w:tab w:val="left" w:pos="828"/>
        </w:tabs>
        <w:autoSpaceDE w:val="0"/>
        <w:autoSpaceDN w:val="0"/>
        <w:adjustRightInd w:val="0"/>
        <w:spacing w:after="0" w:line="240" w:lineRule="auto"/>
        <w:ind w:right="-56"/>
        <w:jc w:val="both"/>
        <w:rPr>
          <w:rFonts w:ascii="Arial" w:hAnsi="Arial" w:cs="Arial"/>
          <w:sz w:val="24"/>
          <w:szCs w:val="24"/>
        </w:rPr>
      </w:pPr>
      <w:r w:rsidRPr="00E630E8">
        <w:rPr>
          <w:rFonts w:ascii="Arial" w:hAnsi="Arial" w:cs="Arial"/>
          <w:b/>
          <w:bCs/>
          <w:sz w:val="20"/>
          <w:szCs w:val="20"/>
        </w:rPr>
        <w:t>Structure et forme du contrat</w:t>
      </w:r>
      <w:r w:rsidR="00A97FD2" w:rsidRPr="00E630E8">
        <w:rPr>
          <w:rFonts w:ascii="Arial" w:hAnsi="Arial" w:cs="Arial"/>
          <w:b/>
          <w:bCs/>
          <w:sz w:val="20"/>
          <w:szCs w:val="20"/>
        </w:rPr>
        <w:t xml:space="preserve"> : </w:t>
      </w:r>
    </w:p>
    <w:p w14:paraId="3877C31A" w14:textId="2B0F9944" w:rsidR="00142667" w:rsidRDefault="00142667" w:rsidP="00142667">
      <w:pPr>
        <w:keepNext/>
        <w:keepLines/>
        <w:widowControl w:val="0"/>
        <w:tabs>
          <w:tab w:val="left" w:pos="828"/>
        </w:tabs>
        <w:autoSpaceDE w:val="0"/>
        <w:autoSpaceDN w:val="0"/>
        <w:adjustRightInd w:val="0"/>
        <w:spacing w:after="0" w:line="240" w:lineRule="auto"/>
        <w:ind w:right="-56"/>
        <w:jc w:val="both"/>
        <w:rPr>
          <w:rFonts w:ascii="Arial" w:hAnsi="Arial" w:cs="Arial"/>
          <w:b/>
          <w:bCs/>
          <w:sz w:val="20"/>
          <w:szCs w:val="20"/>
        </w:rPr>
      </w:pPr>
    </w:p>
    <w:p w14:paraId="51DDE3D5" w14:textId="714117F0" w:rsidR="00142667" w:rsidRPr="00142667" w:rsidRDefault="00142667" w:rsidP="0014266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42667">
        <w:rPr>
          <w:rFonts w:ascii="Arial" w:hAnsi="Arial" w:cs="Arial"/>
          <w:color w:val="000000"/>
          <w:sz w:val="20"/>
          <w:szCs w:val="20"/>
        </w:rPr>
        <w:t xml:space="preserve">Les prestations </w:t>
      </w:r>
      <w:r w:rsidR="00432AB7">
        <w:rPr>
          <w:rFonts w:ascii="Arial" w:hAnsi="Arial" w:cs="Arial"/>
          <w:color w:val="000000"/>
          <w:sz w:val="20"/>
          <w:szCs w:val="20"/>
        </w:rPr>
        <w:t xml:space="preserve">sont décomposées comme suit en </w:t>
      </w:r>
      <w:r w:rsidRPr="00142667">
        <w:rPr>
          <w:rFonts w:ascii="Arial" w:hAnsi="Arial" w:cs="Arial"/>
          <w:b/>
          <w:bCs/>
          <w:color w:val="000000"/>
          <w:sz w:val="20"/>
          <w:szCs w:val="20"/>
        </w:rPr>
        <w:t>4 postes</w:t>
      </w:r>
      <w:r w:rsidRPr="00142667">
        <w:rPr>
          <w:rFonts w:ascii="Arial" w:hAnsi="Arial" w:cs="Arial"/>
          <w:color w:val="000000"/>
          <w:sz w:val="20"/>
          <w:szCs w:val="20"/>
        </w:rPr>
        <w:t>.</w:t>
      </w:r>
    </w:p>
    <w:p w14:paraId="66DA8D3D" w14:textId="2201593F" w:rsidR="00142667" w:rsidRPr="00142667" w:rsidRDefault="00142667" w:rsidP="00142667">
      <w:pPr>
        <w:widowControl w:val="0"/>
        <w:autoSpaceDE w:val="0"/>
        <w:autoSpaceDN w:val="0"/>
        <w:adjustRightInd w:val="0"/>
        <w:spacing w:after="0" w:line="240" w:lineRule="auto"/>
        <w:ind w:left="117" w:right="111"/>
        <w:jc w:val="both"/>
        <w:rPr>
          <w:rFonts w:ascii="Arial" w:hAnsi="Arial" w:cs="Arial"/>
          <w:color w:val="000000"/>
          <w:sz w:val="18"/>
          <w:szCs w:val="18"/>
        </w:rPr>
      </w:pPr>
    </w:p>
    <w:tbl>
      <w:tblPr>
        <w:tblW w:w="9747" w:type="dxa"/>
        <w:tblInd w:w="9" w:type="dxa"/>
        <w:tblLayout w:type="fixed"/>
        <w:tblCellMar>
          <w:left w:w="0" w:type="dxa"/>
          <w:right w:w="0" w:type="dxa"/>
        </w:tblCellMar>
        <w:tblLook w:val="0000" w:firstRow="0" w:lastRow="0" w:firstColumn="0" w:lastColumn="0" w:noHBand="0" w:noVBand="0"/>
      </w:tblPr>
      <w:tblGrid>
        <w:gridCol w:w="1951"/>
        <w:gridCol w:w="7788"/>
        <w:gridCol w:w="8"/>
      </w:tblGrid>
      <w:tr w:rsidR="00142667" w:rsidRPr="00142667" w14:paraId="5BD26B94" w14:textId="77777777" w:rsidTr="00142667">
        <w:trPr>
          <w:cantSplit/>
          <w:tblHeader/>
        </w:trPr>
        <w:tc>
          <w:tcPr>
            <w:tcW w:w="1951" w:type="dxa"/>
            <w:tcBorders>
              <w:top w:val="nil"/>
              <w:left w:val="nil"/>
              <w:bottom w:val="nil"/>
              <w:right w:val="nil"/>
            </w:tcBorders>
            <w:shd w:val="clear" w:color="auto" w:fill="4128B2"/>
            <w:vAlign w:val="center"/>
          </w:tcPr>
          <w:p w14:paraId="69693892" w14:textId="77777777" w:rsidR="00142667" w:rsidRPr="00142667" w:rsidRDefault="00142667" w:rsidP="00142667">
            <w:pPr>
              <w:keepLines/>
              <w:widowControl w:val="0"/>
              <w:autoSpaceDE w:val="0"/>
              <w:autoSpaceDN w:val="0"/>
              <w:adjustRightInd w:val="0"/>
              <w:spacing w:before="60" w:after="60" w:line="240" w:lineRule="auto"/>
              <w:ind w:left="108" w:right="97"/>
              <w:jc w:val="both"/>
              <w:rPr>
                <w:rFonts w:ascii="Arial" w:hAnsi="Arial" w:cs="Arial"/>
                <w:sz w:val="24"/>
                <w:szCs w:val="24"/>
              </w:rPr>
            </w:pPr>
            <w:r w:rsidRPr="00142667">
              <w:rPr>
                <w:rFonts w:ascii="Arial" w:hAnsi="Arial" w:cs="Arial"/>
                <w:color w:val="FFFFFF"/>
                <w:sz w:val="20"/>
                <w:szCs w:val="20"/>
              </w:rPr>
              <w:t>Type</w:t>
            </w:r>
          </w:p>
        </w:tc>
        <w:tc>
          <w:tcPr>
            <w:tcW w:w="7796" w:type="dxa"/>
            <w:gridSpan w:val="2"/>
            <w:tcBorders>
              <w:top w:val="nil"/>
              <w:left w:val="nil"/>
              <w:bottom w:val="nil"/>
              <w:right w:val="nil"/>
            </w:tcBorders>
            <w:shd w:val="clear" w:color="auto" w:fill="4128B2"/>
          </w:tcPr>
          <w:p w14:paraId="04AC29F6" w14:textId="77777777" w:rsidR="00142667" w:rsidRPr="00142667" w:rsidRDefault="00142667" w:rsidP="00142667">
            <w:pPr>
              <w:keepLines/>
              <w:widowControl w:val="0"/>
              <w:autoSpaceDE w:val="0"/>
              <w:autoSpaceDN w:val="0"/>
              <w:adjustRightInd w:val="0"/>
              <w:spacing w:before="60" w:after="60" w:line="240" w:lineRule="auto"/>
              <w:ind w:left="119" w:right="81"/>
              <w:jc w:val="both"/>
              <w:rPr>
                <w:rFonts w:ascii="Arial" w:hAnsi="Arial" w:cs="Arial"/>
                <w:sz w:val="24"/>
                <w:szCs w:val="24"/>
              </w:rPr>
            </w:pPr>
            <w:r w:rsidRPr="00142667">
              <w:rPr>
                <w:rFonts w:ascii="Arial" w:hAnsi="Arial" w:cs="Arial"/>
                <w:color w:val="FFFFFF"/>
                <w:sz w:val="20"/>
                <w:szCs w:val="20"/>
              </w:rPr>
              <w:t>Objet</w:t>
            </w:r>
          </w:p>
        </w:tc>
      </w:tr>
      <w:tr w:rsidR="00142667" w:rsidRPr="00142667" w14:paraId="0A8B5D0B" w14:textId="77777777" w:rsidTr="00142667">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14:paraId="3275E2DC" w14:textId="77777777" w:rsidR="00142667" w:rsidRPr="00142667" w:rsidRDefault="00142667" w:rsidP="00142667">
            <w:pPr>
              <w:widowControl w:val="0"/>
              <w:autoSpaceDE w:val="0"/>
              <w:autoSpaceDN w:val="0"/>
              <w:adjustRightInd w:val="0"/>
              <w:spacing w:before="60" w:after="60" w:line="240" w:lineRule="auto"/>
              <w:ind w:left="108" w:right="97"/>
              <w:jc w:val="both"/>
              <w:rPr>
                <w:rFonts w:ascii="Arial" w:hAnsi="Arial" w:cs="Arial"/>
                <w:sz w:val="24"/>
                <w:szCs w:val="24"/>
              </w:rPr>
            </w:pPr>
            <w:r w:rsidRPr="00142667">
              <w:rPr>
                <w:rFonts w:ascii="Arial" w:hAnsi="Arial" w:cs="Arial"/>
                <w:color w:val="000000"/>
                <w:sz w:val="18"/>
                <w:szCs w:val="18"/>
              </w:rPr>
              <w:t xml:space="preserve"> Consultation</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14:paraId="6F8CE072" w14:textId="150EA792" w:rsidR="00142667" w:rsidRPr="00142667" w:rsidRDefault="00432AB7" w:rsidP="00142667">
            <w:pPr>
              <w:widowControl w:val="0"/>
              <w:autoSpaceDE w:val="0"/>
              <w:autoSpaceDN w:val="0"/>
              <w:adjustRightInd w:val="0"/>
              <w:spacing w:before="60" w:after="60" w:line="240" w:lineRule="auto"/>
              <w:ind w:left="119" w:right="89"/>
              <w:jc w:val="both"/>
              <w:rPr>
                <w:rFonts w:ascii="Arial" w:hAnsi="Arial" w:cs="Arial"/>
                <w:sz w:val="24"/>
                <w:szCs w:val="24"/>
              </w:rPr>
            </w:pPr>
            <w:r>
              <w:rPr>
                <w:rFonts w:ascii="Arial" w:hAnsi="Arial" w:cs="Arial"/>
                <w:color w:val="000000"/>
                <w:sz w:val="18"/>
                <w:szCs w:val="18"/>
              </w:rPr>
              <w:t>Travaux</w:t>
            </w:r>
            <w:r w:rsidR="00142667" w:rsidRPr="00142667">
              <w:rPr>
                <w:rFonts w:ascii="Arial" w:hAnsi="Arial" w:cs="Arial"/>
                <w:color w:val="000000"/>
                <w:sz w:val="18"/>
                <w:szCs w:val="18"/>
              </w:rPr>
              <w:t xml:space="preserve"> d'installation et maintenance d'une GTB</w:t>
            </w:r>
          </w:p>
        </w:tc>
      </w:tr>
      <w:tr w:rsidR="00142667" w:rsidRPr="00142667" w14:paraId="0C839F13" w14:textId="77777777" w:rsidTr="00142667">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14:paraId="1F7D2A91" w14:textId="77777777" w:rsidR="00142667" w:rsidRPr="00142667" w:rsidRDefault="00142667" w:rsidP="00142667">
            <w:pPr>
              <w:widowControl w:val="0"/>
              <w:autoSpaceDE w:val="0"/>
              <w:autoSpaceDN w:val="0"/>
              <w:adjustRightInd w:val="0"/>
              <w:spacing w:before="60" w:after="60" w:line="240" w:lineRule="auto"/>
              <w:ind w:left="108" w:right="97"/>
              <w:jc w:val="both"/>
              <w:rPr>
                <w:rFonts w:ascii="Arial" w:hAnsi="Arial" w:cs="Arial"/>
                <w:sz w:val="24"/>
                <w:szCs w:val="24"/>
              </w:rPr>
            </w:pPr>
            <w:r w:rsidRPr="00142667">
              <w:rPr>
                <w:rFonts w:ascii="Arial" w:hAnsi="Arial" w:cs="Arial"/>
                <w:color w:val="000000"/>
                <w:sz w:val="18"/>
                <w:szCs w:val="18"/>
              </w:rPr>
              <w:t xml:space="preserve"> Poste 1</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14:paraId="1FD6BFAA" w14:textId="77777777" w:rsidR="00142667" w:rsidRPr="00142667" w:rsidRDefault="00142667" w:rsidP="00142667">
            <w:pPr>
              <w:widowControl w:val="0"/>
              <w:autoSpaceDE w:val="0"/>
              <w:autoSpaceDN w:val="0"/>
              <w:adjustRightInd w:val="0"/>
              <w:spacing w:before="60" w:after="60" w:line="240" w:lineRule="auto"/>
              <w:ind w:left="119" w:right="89"/>
              <w:jc w:val="both"/>
              <w:rPr>
                <w:rFonts w:ascii="Arial" w:hAnsi="Arial" w:cs="Arial"/>
                <w:sz w:val="24"/>
                <w:szCs w:val="24"/>
              </w:rPr>
            </w:pPr>
            <w:r w:rsidRPr="00142667">
              <w:rPr>
                <w:rFonts w:ascii="Arial" w:hAnsi="Arial" w:cs="Arial"/>
                <w:color w:val="000000"/>
                <w:sz w:val="18"/>
                <w:szCs w:val="18"/>
              </w:rPr>
              <w:t>Fourniture d'une solution informatisée installée sur le site de Rubelles (Siège de la CPAM)</w:t>
            </w:r>
          </w:p>
        </w:tc>
      </w:tr>
      <w:tr w:rsidR="00142667" w:rsidRPr="00142667" w14:paraId="1BE7F4EC" w14:textId="77777777" w:rsidTr="00142667">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14:paraId="307A45DD" w14:textId="77777777" w:rsidR="00142667" w:rsidRPr="00142667" w:rsidRDefault="00142667" w:rsidP="00142667">
            <w:pPr>
              <w:widowControl w:val="0"/>
              <w:autoSpaceDE w:val="0"/>
              <w:autoSpaceDN w:val="0"/>
              <w:adjustRightInd w:val="0"/>
              <w:spacing w:before="60" w:after="60" w:line="240" w:lineRule="auto"/>
              <w:ind w:left="108" w:right="97"/>
              <w:jc w:val="both"/>
              <w:rPr>
                <w:rFonts w:ascii="Arial" w:hAnsi="Arial" w:cs="Arial"/>
                <w:sz w:val="24"/>
                <w:szCs w:val="24"/>
              </w:rPr>
            </w:pPr>
            <w:r w:rsidRPr="00142667">
              <w:rPr>
                <w:rFonts w:ascii="Arial" w:hAnsi="Arial" w:cs="Arial"/>
                <w:color w:val="000000"/>
                <w:sz w:val="18"/>
                <w:szCs w:val="18"/>
              </w:rPr>
              <w:t xml:space="preserve"> Poste 2</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14:paraId="5DD6FE55" w14:textId="77777777" w:rsidR="00142667" w:rsidRPr="00142667" w:rsidRDefault="00142667" w:rsidP="00142667">
            <w:pPr>
              <w:widowControl w:val="0"/>
              <w:autoSpaceDE w:val="0"/>
              <w:autoSpaceDN w:val="0"/>
              <w:adjustRightInd w:val="0"/>
              <w:spacing w:before="60" w:after="60" w:line="240" w:lineRule="auto"/>
              <w:ind w:left="119" w:right="89"/>
              <w:jc w:val="both"/>
              <w:rPr>
                <w:rFonts w:ascii="Arial" w:hAnsi="Arial" w:cs="Arial"/>
                <w:sz w:val="24"/>
                <w:szCs w:val="24"/>
              </w:rPr>
            </w:pPr>
            <w:r w:rsidRPr="00142667">
              <w:rPr>
                <w:rFonts w:ascii="Arial" w:hAnsi="Arial" w:cs="Arial"/>
                <w:color w:val="000000"/>
                <w:sz w:val="18"/>
                <w:szCs w:val="18"/>
              </w:rPr>
              <w:t>Travaux d'installation des équipements, paramétrage et mise en service</w:t>
            </w:r>
          </w:p>
        </w:tc>
      </w:tr>
      <w:tr w:rsidR="00142667" w:rsidRPr="00142667" w14:paraId="3B157CB0" w14:textId="77777777" w:rsidTr="00142667">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14:paraId="2CABC6BF" w14:textId="77777777" w:rsidR="00142667" w:rsidRPr="00142667" w:rsidRDefault="00142667" w:rsidP="00142667">
            <w:pPr>
              <w:widowControl w:val="0"/>
              <w:autoSpaceDE w:val="0"/>
              <w:autoSpaceDN w:val="0"/>
              <w:adjustRightInd w:val="0"/>
              <w:spacing w:before="60" w:after="60" w:line="240" w:lineRule="auto"/>
              <w:ind w:left="108" w:right="97"/>
              <w:jc w:val="both"/>
              <w:rPr>
                <w:rFonts w:ascii="Arial" w:hAnsi="Arial" w:cs="Arial"/>
                <w:sz w:val="24"/>
                <w:szCs w:val="24"/>
              </w:rPr>
            </w:pPr>
            <w:r w:rsidRPr="00142667">
              <w:rPr>
                <w:rFonts w:ascii="Arial" w:hAnsi="Arial" w:cs="Arial"/>
                <w:color w:val="000000"/>
                <w:sz w:val="18"/>
                <w:szCs w:val="18"/>
              </w:rPr>
              <w:t xml:space="preserve"> Poste 3</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14:paraId="54F44C07" w14:textId="77777777" w:rsidR="00142667" w:rsidRPr="00142667" w:rsidRDefault="00142667" w:rsidP="00142667">
            <w:pPr>
              <w:widowControl w:val="0"/>
              <w:autoSpaceDE w:val="0"/>
              <w:autoSpaceDN w:val="0"/>
              <w:adjustRightInd w:val="0"/>
              <w:spacing w:before="60" w:after="60" w:line="240" w:lineRule="auto"/>
              <w:ind w:left="119" w:right="89"/>
              <w:jc w:val="both"/>
              <w:rPr>
                <w:rFonts w:ascii="Arial" w:hAnsi="Arial" w:cs="Arial"/>
                <w:sz w:val="24"/>
                <w:szCs w:val="24"/>
              </w:rPr>
            </w:pPr>
            <w:r w:rsidRPr="00142667">
              <w:rPr>
                <w:rFonts w:ascii="Arial" w:hAnsi="Arial" w:cs="Arial"/>
                <w:color w:val="000000"/>
                <w:sz w:val="18"/>
                <w:szCs w:val="18"/>
              </w:rPr>
              <w:t>Maintenance des équipements et logiciel</w:t>
            </w:r>
          </w:p>
        </w:tc>
      </w:tr>
      <w:tr w:rsidR="00142667" w:rsidRPr="00142667" w14:paraId="5F93881A" w14:textId="77777777" w:rsidTr="00142667">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14:paraId="425D451A" w14:textId="77777777" w:rsidR="00142667" w:rsidRPr="00142667" w:rsidRDefault="00142667" w:rsidP="00142667">
            <w:pPr>
              <w:widowControl w:val="0"/>
              <w:autoSpaceDE w:val="0"/>
              <w:autoSpaceDN w:val="0"/>
              <w:adjustRightInd w:val="0"/>
              <w:spacing w:before="60" w:after="60" w:line="240" w:lineRule="auto"/>
              <w:ind w:left="108" w:right="97"/>
              <w:jc w:val="both"/>
              <w:rPr>
                <w:rFonts w:ascii="Arial" w:hAnsi="Arial" w:cs="Arial"/>
                <w:sz w:val="24"/>
                <w:szCs w:val="24"/>
              </w:rPr>
            </w:pPr>
            <w:r w:rsidRPr="00142667">
              <w:rPr>
                <w:rFonts w:ascii="Arial" w:hAnsi="Arial" w:cs="Arial"/>
                <w:color w:val="000000"/>
                <w:sz w:val="18"/>
                <w:szCs w:val="18"/>
              </w:rPr>
              <w:t xml:space="preserve"> Poste 4</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14:paraId="0F30D622" w14:textId="77777777" w:rsidR="00142667" w:rsidRPr="00142667" w:rsidRDefault="00142667" w:rsidP="00142667">
            <w:pPr>
              <w:widowControl w:val="0"/>
              <w:autoSpaceDE w:val="0"/>
              <w:autoSpaceDN w:val="0"/>
              <w:adjustRightInd w:val="0"/>
              <w:spacing w:before="60" w:after="60" w:line="240" w:lineRule="auto"/>
              <w:ind w:left="119" w:right="89"/>
              <w:jc w:val="both"/>
              <w:rPr>
                <w:rFonts w:ascii="Arial" w:hAnsi="Arial" w:cs="Arial"/>
                <w:sz w:val="24"/>
                <w:szCs w:val="24"/>
              </w:rPr>
            </w:pPr>
            <w:r w:rsidRPr="00142667">
              <w:rPr>
                <w:rFonts w:ascii="Arial" w:hAnsi="Arial" w:cs="Arial"/>
                <w:color w:val="000000"/>
                <w:sz w:val="18"/>
                <w:szCs w:val="18"/>
              </w:rPr>
              <w:t>Prestations associées de formation et assistance</w:t>
            </w:r>
          </w:p>
        </w:tc>
      </w:tr>
    </w:tbl>
    <w:p w14:paraId="37643EC5" w14:textId="77777777" w:rsidR="00142667" w:rsidRPr="00142667" w:rsidRDefault="00142667" w:rsidP="00142667">
      <w:pPr>
        <w:widowControl w:val="0"/>
        <w:autoSpaceDE w:val="0"/>
        <w:autoSpaceDN w:val="0"/>
        <w:adjustRightInd w:val="0"/>
        <w:spacing w:after="0" w:line="240" w:lineRule="auto"/>
        <w:ind w:left="117" w:right="111"/>
        <w:jc w:val="both"/>
        <w:rPr>
          <w:rFonts w:ascii="Arial" w:hAnsi="Arial" w:cs="Arial"/>
          <w:sz w:val="24"/>
          <w:szCs w:val="24"/>
        </w:rPr>
      </w:pPr>
      <w:r w:rsidRPr="00142667">
        <w:rPr>
          <w:rFonts w:ascii="Arial" w:hAnsi="Arial" w:cs="Arial"/>
          <w:b/>
          <w:bCs/>
          <w:color w:val="000000"/>
          <w:sz w:val="16"/>
          <w:szCs w:val="16"/>
        </w:rPr>
        <w:t>Définitions :</w:t>
      </w:r>
    </w:p>
    <w:p w14:paraId="1BC8CE2E" w14:textId="77777777" w:rsidR="00142667" w:rsidRPr="00142667" w:rsidRDefault="00142667" w:rsidP="00142667">
      <w:pPr>
        <w:widowControl w:val="0"/>
        <w:autoSpaceDE w:val="0"/>
        <w:autoSpaceDN w:val="0"/>
        <w:adjustRightInd w:val="0"/>
        <w:spacing w:after="0" w:line="240" w:lineRule="auto"/>
        <w:ind w:left="117" w:right="111"/>
        <w:jc w:val="both"/>
        <w:rPr>
          <w:rFonts w:ascii="Arial" w:hAnsi="Arial" w:cs="Arial"/>
          <w:color w:val="00000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1384"/>
        <w:gridCol w:w="236"/>
        <w:gridCol w:w="236"/>
        <w:gridCol w:w="7891"/>
      </w:tblGrid>
      <w:tr w:rsidR="00142667" w:rsidRPr="00142667" w14:paraId="4964ED7A" w14:textId="77777777" w:rsidTr="00C92518">
        <w:tc>
          <w:tcPr>
            <w:tcW w:w="1384" w:type="dxa"/>
            <w:tcBorders>
              <w:top w:val="nil"/>
              <w:left w:val="nil"/>
              <w:bottom w:val="nil"/>
              <w:right w:val="nil"/>
            </w:tcBorders>
            <w:shd w:val="clear" w:color="auto" w:fill="4491D3"/>
          </w:tcPr>
          <w:p w14:paraId="019A808C" w14:textId="77777777" w:rsidR="00142667" w:rsidRPr="00142667" w:rsidRDefault="00142667" w:rsidP="00142667">
            <w:pPr>
              <w:widowControl w:val="0"/>
              <w:autoSpaceDE w:val="0"/>
              <w:autoSpaceDN w:val="0"/>
              <w:adjustRightInd w:val="0"/>
              <w:spacing w:before="40" w:after="40" w:line="240" w:lineRule="auto"/>
              <w:ind w:left="108" w:right="104"/>
              <w:jc w:val="both"/>
              <w:rPr>
                <w:rFonts w:ascii="Arial" w:hAnsi="Arial" w:cs="Arial"/>
                <w:sz w:val="24"/>
                <w:szCs w:val="24"/>
              </w:rPr>
            </w:pPr>
            <w:r w:rsidRPr="00142667">
              <w:rPr>
                <w:rFonts w:ascii="Arial" w:hAnsi="Arial" w:cs="Arial"/>
                <w:color w:val="000000"/>
                <w:sz w:val="16"/>
                <w:szCs w:val="16"/>
              </w:rPr>
              <w:t>Poste</w:t>
            </w:r>
          </w:p>
        </w:tc>
        <w:tc>
          <w:tcPr>
            <w:tcW w:w="236" w:type="dxa"/>
            <w:tcBorders>
              <w:top w:val="nil"/>
              <w:left w:val="nil"/>
              <w:bottom w:val="nil"/>
              <w:right w:val="nil"/>
            </w:tcBorders>
            <w:shd w:val="clear" w:color="auto" w:fill="4491D3"/>
          </w:tcPr>
          <w:p w14:paraId="1F42396D" w14:textId="77777777" w:rsidR="00142667" w:rsidRPr="00142667" w:rsidRDefault="00142667" w:rsidP="00142667">
            <w:pPr>
              <w:widowControl w:val="0"/>
              <w:autoSpaceDE w:val="0"/>
              <w:autoSpaceDN w:val="0"/>
              <w:adjustRightInd w:val="0"/>
              <w:spacing w:before="40" w:after="40" w:line="240" w:lineRule="auto"/>
              <w:ind w:left="108" w:right="104"/>
              <w:jc w:val="both"/>
              <w:rPr>
                <w:rFonts w:ascii="Arial" w:hAnsi="Arial" w:cs="Arial"/>
                <w:sz w:val="24"/>
                <w:szCs w:val="24"/>
              </w:rPr>
            </w:pPr>
          </w:p>
        </w:tc>
        <w:tc>
          <w:tcPr>
            <w:tcW w:w="236" w:type="dxa"/>
            <w:tcBorders>
              <w:top w:val="nil"/>
              <w:left w:val="nil"/>
              <w:bottom w:val="nil"/>
              <w:right w:val="nil"/>
            </w:tcBorders>
            <w:shd w:val="clear" w:color="auto" w:fill="4491D3"/>
          </w:tcPr>
          <w:p w14:paraId="4AA1D7C6" w14:textId="77777777" w:rsidR="00142667" w:rsidRPr="00142667" w:rsidRDefault="00142667" w:rsidP="00142667">
            <w:pPr>
              <w:widowControl w:val="0"/>
              <w:autoSpaceDE w:val="0"/>
              <w:autoSpaceDN w:val="0"/>
              <w:adjustRightInd w:val="0"/>
              <w:spacing w:before="40" w:after="40" w:line="240" w:lineRule="auto"/>
              <w:ind w:left="108" w:right="92"/>
              <w:jc w:val="both"/>
              <w:rPr>
                <w:rFonts w:ascii="Arial" w:hAnsi="Arial" w:cs="Arial"/>
                <w:sz w:val="24"/>
                <w:szCs w:val="24"/>
              </w:rPr>
            </w:pPr>
            <w:r w:rsidRPr="00142667">
              <w:rPr>
                <w:rFonts w:ascii="Arial" w:hAnsi="Arial" w:cs="Arial"/>
                <w:color w:val="000000"/>
                <w:sz w:val="16"/>
                <w:szCs w:val="16"/>
              </w:rPr>
              <w:t>:</w:t>
            </w:r>
          </w:p>
        </w:tc>
        <w:tc>
          <w:tcPr>
            <w:tcW w:w="7891" w:type="dxa"/>
            <w:tcBorders>
              <w:top w:val="nil"/>
              <w:left w:val="nil"/>
              <w:bottom w:val="nil"/>
              <w:right w:val="nil"/>
            </w:tcBorders>
            <w:shd w:val="clear" w:color="auto" w:fill="4491D3"/>
          </w:tcPr>
          <w:p w14:paraId="3DDFAFB8" w14:textId="77777777" w:rsidR="00142667" w:rsidRPr="00142667" w:rsidRDefault="00142667" w:rsidP="00142667">
            <w:pPr>
              <w:widowControl w:val="0"/>
              <w:autoSpaceDE w:val="0"/>
              <w:autoSpaceDN w:val="0"/>
              <w:adjustRightInd w:val="0"/>
              <w:spacing w:before="40" w:after="40" w:line="240" w:lineRule="auto"/>
              <w:ind w:left="124" w:right="81"/>
              <w:jc w:val="both"/>
              <w:rPr>
                <w:rFonts w:ascii="Arial" w:hAnsi="Arial" w:cs="Arial"/>
                <w:sz w:val="24"/>
                <w:szCs w:val="24"/>
              </w:rPr>
            </w:pPr>
            <w:r w:rsidRPr="00142667">
              <w:rPr>
                <w:rFonts w:ascii="Arial" w:hAnsi="Arial" w:cs="Arial"/>
                <w:color w:val="000000"/>
                <w:sz w:val="16"/>
                <w:szCs w:val="16"/>
              </w:rPr>
              <w:t>Découpage libre du contrat pour des motifs fonctionnels ou contractuels</w:t>
            </w:r>
          </w:p>
        </w:tc>
      </w:tr>
    </w:tbl>
    <w:p w14:paraId="29724D4E" w14:textId="074E7A52" w:rsidR="00142667" w:rsidRDefault="00142667" w:rsidP="0014266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32B2C1B" w14:textId="77777777" w:rsidR="00142667" w:rsidRDefault="00142667" w:rsidP="0014266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E5377C0" w14:textId="142C6E6D" w:rsidR="004D2573" w:rsidRPr="0009052D" w:rsidRDefault="00142667" w:rsidP="0009052D">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142667">
        <w:rPr>
          <w:rFonts w:ascii="Arial" w:hAnsi="Arial" w:cs="Arial"/>
          <w:color w:val="000000"/>
          <w:sz w:val="20"/>
          <w:szCs w:val="20"/>
        </w:rPr>
        <w:t xml:space="preserve">La forme retenue pour l’exécution du contrat est </w:t>
      </w:r>
      <w:r w:rsidRPr="00142667">
        <w:rPr>
          <w:rFonts w:ascii="Arial" w:hAnsi="Arial" w:cs="Arial"/>
          <w:b/>
          <w:bCs/>
          <w:color w:val="000000"/>
          <w:sz w:val="20"/>
          <w:szCs w:val="20"/>
        </w:rPr>
        <w:t>ordinaire</w:t>
      </w:r>
      <w:r w:rsidRPr="00142667">
        <w:rPr>
          <w:rFonts w:ascii="Arial" w:hAnsi="Arial" w:cs="Arial"/>
          <w:color w:val="000000"/>
          <w:sz w:val="20"/>
          <w:szCs w:val="20"/>
        </w:rPr>
        <w:t>.</w:t>
      </w:r>
    </w:p>
    <w:p w14:paraId="2EF7CC74" w14:textId="76CBE403" w:rsidR="004D2573" w:rsidRPr="00AA50F7" w:rsidRDefault="009C599D"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3" w:name="_Toc128749101"/>
      <w:bookmarkStart w:id="4" w:name="_Toc208830830"/>
      <w:bookmarkEnd w:id="3"/>
      <w:r w:rsidRPr="00AA50F7">
        <w:rPr>
          <w:rFonts w:ascii="Arial" w:hAnsi="Arial" w:cs="Arial"/>
          <w:b/>
          <w:bCs/>
          <w:color w:val="4128B2"/>
          <w:sz w:val="28"/>
          <w:szCs w:val="28"/>
        </w:rPr>
        <w:t>Textes de référence – normes et règlements</w:t>
      </w:r>
      <w:bookmarkEnd w:id="4"/>
    </w:p>
    <w:p w14:paraId="7806EAC2" w14:textId="2784B6EA" w:rsidR="00DC590D" w:rsidRPr="00DC590D" w:rsidRDefault="00DC590D" w:rsidP="00D820EA">
      <w:pPr>
        <w:autoSpaceDE w:val="0"/>
        <w:autoSpaceDN w:val="0"/>
        <w:adjustRightInd w:val="0"/>
        <w:spacing w:before="120" w:after="0" w:line="240" w:lineRule="auto"/>
        <w:ind w:right="-56"/>
        <w:jc w:val="both"/>
        <w:rPr>
          <w:rFonts w:ascii="Arial" w:eastAsia="Times New Roman" w:hAnsi="Arial" w:cs="Arial"/>
          <w:bCs/>
          <w:color w:val="000000"/>
          <w:sz w:val="20"/>
          <w:szCs w:val="20"/>
        </w:rPr>
      </w:pPr>
      <w:r w:rsidRPr="00DC590D">
        <w:rPr>
          <w:rFonts w:ascii="Arial" w:eastAsia="Times New Roman" w:hAnsi="Arial" w:cs="Arial"/>
          <w:bCs/>
          <w:color w:val="000000"/>
          <w:sz w:val="20"/>
          <w:szCs w:val="20"/>
        </w:rPr>
        <w:t>Le Titulaire est tenu de respecter les prescriptions ou réglementations suivantes sans que cette énumération ne soit limitative ou exhaustive :</w:t>
      </w:r>
    </w:p>
    <w:p w14:paraId="3C690ACA" w14:textId="77777777" w:rsidR="00DC590D" w:rsidRPr="00DC590D" w:rsidRDefault="00DC590D" w:rsidP="008A7B37">
      <w:pPr>
        <w:numPr>
          <w:ilvl w:val="0"/>
          <w:numId w:val="5"/>
        </w:numPr>
        <w:autoSpaceDE w:val="0"/>
        <w:autoSpaceDN w:val="0"/>
        <w:adjustRightInd w:val="0"/>
        <w:spacing w:before="120" w:after="0" w:line="240" w:lineRule="auto"/>
        <w:ind w:right="-56"/>
        <w:jc w:val="both"/>
        <w:rPr>
          <w:rFonts w:ascii="Arial" w:eastAsia="Times New Roman" w:hAnsi="Arial" w:cs="Arial"/>
          <w:b/>
          <w:bCs/>
          <w:color w:val="ED7D31" w:themeColor="accent2"/>
          <w:sz w:val="20"/>
          <w:szCs w:val="20"/>
        </w:rPr>
      </w:pPr>
      <w:r w:rsidRPr="00DC590D">
        <w:rPr>
          <w:rFonts w:ascii="Arial" w:eastAsia="Times New Roman" w:hAnsi="Arial" w:cs="Arial"/>
          <w:b/>
          <w:bCs/>
          <w:color w:val="ED7D31" w:themeColor="accent2"/>
          <w:sz w:val="20"/>
          <w:szCs w:val="20"/>
        </w:rPr>
        <w:t>Code de la construction et de l’habitation,</w:t>
      </w:r>
    </w:p>
    <w:p w14:paraId="24CFBA08" w14:textId="77777777" w:rsidR="00DC590D" w:rsidRPr="00DC590D" w:rsidRDefault="00DC590D" w:rsidP="008A7B37">
      <w:pPr>
        <w:numPr>
          <w:ilvl w:val="0"/>
          <w:numId w:val="5"/>
        </w:numPr>
        <w:autoSpaceDE w:val="0"/>
        <w:autoSpaceDN w:val="0"/>
        <w:adjustRightInd w:val="0"/>
        <w:spacing w:before="120" w:after="0" w:line="240" w:lineRule="auto"/>
        <w:ind w:right="-56"/>
        <w:jc w:val="both"/>
        <w:rPr>
          <w:rFonts w:ascii="Arial" w:eastAsia="Times New Roman" w:hAnsi="Arial" w:cs="Arial"/>
          <w:bCs/>
          <w:color w:val="000000"/>
          <w:sz w:val="20"/>
          <w:szCs w:val="20"/>
        </w:rPr>
      </w:pPr>
      <w:r w:rsidRPr="00DC590D">
        <w:rPr>
          <w:rFonts w:ascii="Arial" w:eastAsia="Times New Roman" w:hAnsi="Arial" w:cs="Arial"/>
          <w:b/>
          <w:bCs/>
          <w:color w:val="ED7D31" w:themeColor="accent2"/>
          <w:sz w:val="20"/>
          <w:szCs w:val="20"/>
        </w:rPr>
        <w:t>Décret n° 2023-259</w:t>
      </w:r>
      <w:r w:rsidRPr="00DC590D">
        <w:rPr>
          <w:rFonts w:ascii="Arial" w:eastAsia="Times New Roman" w:hAnsi="Arial" w:cs="Arial"/>
          <w:bCs/>
          <w:color w:val="000000"/>
          <w:sz w:val="20"/>
          <w:szCs w:val="20"/>
        </w:rPr>
        <w:t xml:space="preserve"> du 7 avril 2023 relatif aux systèmes d'automatisation et de contrôle des bâtiments tertiaires,</w:t>
      </w:r>
    </w:p>
    <w:p w14:paraId="502085CB" w14:textId="77777777" w:rsidR="00DC590D" w:rsidRPr="00DC590D" w:rsidRDefault="00DC590D" w:rsidP="008A7B37">
      <w:pPr>
        <w:numPr>
          <w:ilvl w:val="3"/>
          <w:numId w:val="4"/>
        </w:numPr>
        <w:autoSpaceDE w:val="0"/>
        <w:autoSpaceDN w:val="0"/>
        <w:adjustRightInd w:val="0"/>
        <w:spacing w:before="120" w:after="0" w:line="240" w:lineRule="auto"/>
        <w:ind w:left="851" w:right="-56"/>
        <w:jc w:val="both"/>
        <w:rPr>
          <w:rFonts w:ascii="Arial" w:eastAsia="Times New Roman" w:hAnsi="Arial" w:cs="Arial"/>
          <w:bCs/>
          <w:color w:val="000000"/>
          <w:sz w:val="20"/>
          <w:szCs w:val="20"/>
        </w:rPr>
      </w:pPr>
      <w:r w:rsidRPr="00DC590D">
        <w:rPr>
          <w:rFonts w:ascii="Arial" w:eastAsia="Times New Roman" w:hAnsi="Arial" w:cs="Arial"/>
          <w:b/>
          <w:bCs/>
          <w:color w:val="ED7D31" w:themeColor="accent2"/>
          <w:sz w:val="20"/>
          <w:szCs w:val="20"/>
        </w:rPr>
        <w:t>NF EN ISO 52120-1</w:t>
      </w:r>
      <w:r w:rsidRPr="00DC590D">
        <w:rPr>
          <w:rFonts w:ascii="Arial" w:eastAsia="Times New Roman" w:hAnsi="Arial" w:cs="Arial"/>
          <w:bCs/>
          <w:color w:val="ED7D31" w:themeColor="accent2"/>
          <w:sz w:val="20"/>
          <w:szCs w:val="20"/>
        </w:rPr>
        <w:t xml:space="preserve"> </w:t>
      </w:r>
      <w:r w:rsidRPr="00DC590D">
        <w:rPr>
          <w:rFonts w:ascii="Arial" w:eastAsia="Times New Roman" w:hAnsi="Arial" w:cs="Arial"/>
          <w:bCs/>
          <w:color w:val="000000"/>
          <w:sz w:val="20"/>
          <w:szCs w:val="20"/>
        </w:rPr>
        <w:t>(mars 2022) : Performance énergétique des bâtiments —Contribution de l'automatisation, de la régulation et de la gestion technique des bâtiments,</w:t>
      </w:r>
    </w:p>
    <w:p w14:paraId="0AB9A221" w14:textId="77777777" w:rsidR="00DC590D" w:rsidRPr="00DC590D" w:rsidRDefault="00DC590D" w:rsidP="008A7B37">
      <w:pPr>
        <w:numPr>
          <w:ilvl w:val="0"/>
          <w:numId w:val="4"/>
        </w:numPr>
        <w:spacing w:before="205" w:after="0" w:line="247" w:lineRule="auto"/>
        <w:ind w:right="-56"/>
        <w:jc w:val="both"/>
        <w:rPr>
          <w:rFonts w:ascii="Arial" w:eastAsia="Times New Roman" w:hAnsi="Arial" w:cs="Arial"/>
          <w:bCs/>
          <w:color w:val="000000"/>
          <w:sz w:val="20"/>
          <w:szCs w:val="20"/>
        </w:rPr>
      </w:pPr>
      <w:r w:rsidRPr="00DC590D">
        <w:rPr>
          <w:rFonts w:ascii="Arial" w:eastAsia="Times New Roman" w:hAnsi="Arial" w:cs="Arial"/>
          <w:b/>
          <w:bCs/>
          <w:color w:val="ED7D31" w:themeColor="accent2"/>
          <w:sz w:val="20"/>
          <w:szCs w:val="20"/>
        </w:rPr>
        <w:t>NF EN 15232</w:t>
      </w:r>
      <w:r w:rsidRPr="00DC590D">
        <w:rPr>
          <w:rFonts w:ascii="Arial" w:eastAsia="Times New Roman" w:hAnsi="Arial" w:cs="Arial"/>
          <w:bCs/>
          <w:color w:val="000000"/>
          <w:sz w:val="20"/>
          <w:szCs w:val="20"/>
        </w:rPr>
        <w:t xml:space="preserve"> (août 2012) Performance énergétique des bâtiments – Impact de l'automatisation, de la régulation et de la gestion technique,</w:t>
      </w:r>
    </w:p>
    <w:p w14:paraId="0E8D7640" w14:textId="4FE688AE" w:rsidR="00DC590D" w:rsidRPr="00DC590D" w:rsidRDefault="00DC590D" w:rsidP="00D820EA">
      <w:pPr>
        <w:spacing w:before="205" w:after="0" w:line="247" w:lineRule="auto"/>
        <w:ind w:right="-56"/>
        <w:jc w:val="both"/>
        <w:rPr>
          <w:rFonts w:ascii="Arial" w:eastAsia="Times New Roman" w:hAnsi="Arial" w:cs="Arial"/>
          <w:bCs/>
          <w:color w:val="000000"/>
          <w:sz w:val="20"/>
          <w:szCs w:val="20"/>
        </w:rPr>
      </w:pPr>
      <w:r w:rsidRPr="00DC590D">
        <w:rPr>
          <w:rFonts w:ascii="Arial" w:eastAsia="Times New Roman" w:hAnsi="Arial" w:cs="Arial"/>
          <w:bCs/>
          <w:color w:val="000000"/>
          <w:sz w:val="20"/>
          <w:szCs w:val="20"/>
        </w:rPr>
        <w:t>Cette norme rassemble des indications pour choisir les fonctions des systèmes pour la performance énerg</w:t>
      </w:r>
      <w:r w:rsidR="00BA0688">
        <w:rPr>
          <w:rFonts w:ascii="Arial" w:eastAsia="Times New Roman" w:hAnsi="Arial" w:cs="Arial"/>
          <w:bCs/>
          <w:color w:val="000000"/>
          <w:sz w:val="20"/>
          <w:szCs w:val="20"/>
        </w:rPr>
        <w:t>étique des bâtiments, en parti</w:t>
      </w:r>
      <w:bookmarkStart w:id="5" w:name="_GoBack"/>
      <w:bookmarkEnd w:id="5"/>
      <w:r w:rsidRPr="00DC590D">
        <w:rPr>
          <w:rFonts w:ascii="Arial" w:eastAsia="Times New Roman" w:hAnsi="Arial" w:cs="Arial"/>
          <w:bCs/>
          <w:color w:val="000000"/>
          <w:sz w:val="20"/>
          <w:szCs w:val="20"/>
        </w:rPr>
        <w:t>culier par le pilotage des installations. Les fonctions sélectionnées conduisent à qualifier l’efficacité de l’ensemble du système de D à A (la meilleure performance). La norme NF EN 15232 a été préparée en application de la Directive Européenne pour la Performance Energétique du Bâtiment (DPEB).</w:t>
      </w:r>
    </w:p>
    <w:p w14:paraId="63FE39CF" w14:textId="77777777" w:rsidR="00DC590D" w:rsidRPr="00DC590D" w:rsidRDefault="00DC590D" w:rsidP="008A7B37">
      <w:pPr>
        <w:numPr>
          <w:ilvl w:val="0"/>
          <w:numId w:val="4"/>
        </w:numPr>
        <w:spacing w:before="205" w:after="0" w:line="247" w:lineRule="auto"/>
        <w:ind w:right="-56"/>
        <w:jc w:val="both"/>
        <w:rPr>
          <w:rFonts w:ascii="Arial" w:eastAsia="Times New Roman" w:hAnsi="Arial" w:cs="Arial"/>
          <w:bCs/>
          <w:color w:val="000000"/>
          <w:sz w:val="20"/>
          <w:szCs w:val="20"/>
        </w:rPr>
      </w:pPr>
      <w:r w:rsidRPr="00DC590D">
        <w:rPr>
          <w:rFonts w:ascii="Arial" w:eastAsia="Times New Roman" w:hAnsi="Arial" w:cs="Arial"/>
          <w:b/>
          <w:bCs/>
          <w:color w:val="ED7D31" w:themeColor="accent2"/>
          <w:sz w:val="20"/>
          <w:szCs w:val="20"/>
        </w:rPr>
        <w:t>NF EN ISO 16484-1</w:t>
      </w:r>
      <w:r w:rsidRPr="00DC590D">
        <w:rPr>
          <w:rFonts w:ascii="Arial" w:eastAsia="Times New Roman" w:hAnsi="Arial" w:cs="Arial"/>
          <w:bCs/>
          <w:color w:val="000000"/>
          <w:sz w:val="20"/>
          <w:szCs w:val="20"/>
        </w:rPr>
        <w:t xml:space="preserve"> (août 2012) Systèmes de gestion technique du bâtiment (SGTB) Partie 1 : Spécifications et mise en œuvre d'un projet</w:t>
      </w:r>
    </w:p>
    <w:p w14:paraId="2AFC9BC2" w14:textId="77777777" w:rsidR="00DC590D" w:rsidRPr="00DC590D" w:rsidRDefault="00DC590D" w:rsidP="00D820EA">
      <w:pPr>
        <w:spacing w:before="205" w:after="0" w:line="247" w:lineRule="auto"/>
        <w:ind w:right="-56"/>
        <w:jc w:val="both"/>
        <w:rPr>
          <w:rFonts w:ascii="Arial" w:eastAsia="Times New Roman" w:hAnsi="Arial" w:cs="Arial"/>
          <w:bCs/>
          <w:color w:val="000000"/>
          <w:sz w:val="20"/>
          <w:szCs w:val="20"/>
        </w:rPr>
      </w:pPr>
      <w:r w:rsidRPr="00DC590D">
        <w:rPr>
          <w:rFonts w:ascii="Arial" w:eastAsia="Times New Roman" w:hAnsi="Arial" w:cs="Arial"/>
          <w:bCs/>
          <w:color w:val="000000"/>
          <w:sz w:val="20"/>
          <w:szCs w:val="20"/>
        </w:rPr>
        <w:t>Cette norme présente des principes généraux pour la conception et la mise en œuvre d’un projet, elle en décrit des phases, telles que conception, ingénierie, installation, commissionnement, finalisation.</w:t>
      </w:r>
    </w:p>
    <w:p w14:paraId="37F027FC" w14:textId="77777777" w:rsidR="00DC590D" w:rsidRPr="00DC590D" w:rsidRDefault="00DC590D" w:rsidP="008A7B37">
      <w:pPr>
        <w:numPr>
          <w:ilvl w:val="0"/>
          <w:numId w:val="4"/>
        </w:numPr>
        <w:spacing w:before="205" w:after="0" w:line="247" w:lineRule="auto"/>
        <w:ind w:right="-56"/>
        <w:jc w:val="both"/>
        <w:rPr>
          <w:rFonts w:ascii="Arial" w:eastAsia="Times New Roman" w:hAnsi="Arial" w:cs="Arial"/>
          <w:bCs/>
          <w:color w:val="000000"/>
          <w:sz w:val="20"/>
          <w:szCs w:val="20"/>
        </w:rPr>
      </w:pPr>
      <w:r w:rsidRPr="00DC590D">
        <w:rPr>
          <w:rFonts w:ascii="Arial" w:eastAsia="Times New Roman" w:hAnsi="Arial" w:cs="Arial"/>
          <w:b/>
          <w:bCs/>
          <w:color w:val="ED7D31" w:themeColor="accent2"/>
          <w:sz w:val="20"/>
          <w:szCs w:val="20"/>
        </w:rPr>
        <w:t>NF EN ISO 16484-2</w:t>
      </w:r>
      <w:r w:rsidRPr="00DC590D">
        <w:rPr>
          <w:rFonts w:ascii="Arial" w:eastAsia="Times New Roman" w:hAnsi="Arial" w:cs="Arial"/>
          <w:bCs/>
          <w:color w:val="000000"/>
          <w:sz w:val="20"/>
          <w:szCs w:val="20"/>
        </w:rPr>
        <w:t xml:space="preserve"> (avril 2005) Systèmes de gestion technique du bâtiment (SGTB) Partie 2 : Equipements</w:t>
      </w:r>
    </w:p>
    <w:p w14:paraId="133AC577" w14:textId="77777777" w:rsidR="00DC590D" w:rsidRPr="00DC590D" w:rsidRDefault="00DC590D" w:rsidP="00D820EA">
      <w:pPr>
        <w:autoSpaceDE w:val="0"/>
        <w:autoSpaceDN w:val="0"/>
        <w:adjustRightInd w:val="0"/>
        <w:spacing w:after="0" w:line="240" w:lineRule="atLeast"/>
        <w:ind w:right="-56"/>
        <w:jc w:val="both"/>
        <w:rPr>
          <w:rFonts w:ascii="Arial" w:eastAsia="Times New Roman" w:hAnsi="Arial" w:cs="Arial"/>
          <w:sz w:val="20"/>
          <w:szCs w:val="20"/>
        </w:rPr>
      </w:pPr>
      <w:r w:rsidRPr="00DC590D">
        <w:rPr>
          <w:rFonts w:ascii="Arial" w:eastAsia="Times New Roman" w:hAnsi="Arial" w:cs="Arial"/>
          <w:sz w:val="20"/>
          <w:szCs w:val="20"/>
        </w:rPr>
        <w:t>Cette norme spécifie les exigences relatives au matériel nécessaire à l’exécution de tâches d’un système de GTB. Elle traite des éléments du système tels que : les postes opérateurs, les appareils pour mener la gestion, les régulateurs, les unités centrales et locales et les régulateurs spécialisés, le câblage et les interconnexions des appareils.</w:t>
      </w:r>
    </w:p>
    <w:p w14:paraId="790FD7DE" w14:textId="16E08A8D" w:rsidR="00DC590D" w:rsidRPr="00DC590D" w:rsidRDefault="00DC590D" w:rsidP="008A7B37">
      <w:pPr>
        <w:numPr>
          <w:ilvl w:val="0"/>
          <w:numId w:val="4"/>
        </w:numPr>
        <w:autoSpaceDE w:val="0"/>
        <w:autoSpaceDN w:val="0"/>
        <w:adjustRightInd w:val="0"/>
        <w:spacing w:before="240" w:after="0" w:line="240" w:lineRule="atLeast"/>
        <w:ind w:right="-56"/>
        <w:jc w:val="both"/>
        <w:rPr>
          <w:rFonts w:ascii="Arial" w:eastAsia="Times New Roman" w:hAnsi="Arial" w:cs="Arial"/>
          <w:sz w:val="20"/>
          <w:szCs w:val="20"/>
        </w:rPr>
      </w:pPr>
      <w:r w:rsidRPr="00DC590D">
        <w:rPr>
          <w:rFonts w:ascii="Arial" w:eastAsia="Times New Roman" w:hAnsi="Arial" w:cs="Arial"/>
          <w:b/>
          <w:bCs/>
          <w:color w:val="ED7D31" w:themeColor="accent2"/>
          <w:sz w:val="20"/>
          <w:szCs w:val="20"/>
        </w:rPr>
        <w:t>NF EN ISO 16484-3</w:t>
      </w:r>
      <w:r w:rsidRPr="00DC590D">
        <w:rPr>
          <w:rFonts w:ascii="Arial" w:eastAsia="Times New Roman" w:hAnsi="Arial" w:cs="Arial"/>
          <w:sz w:val="20"/>
          <w:szCs w:val="20"/>
        </w:rPr>
        <w:t xml:space="preserve"> (décembre 2007) Systèmes de gestion technique du bâtiment (SGTB) </w:t>
      </w:r>
      <w:r w:rsidR="00C156B0">
        <w:rPr>
          <w:rFonts w:ascii="Arial" w:eastAsia="Times New Roman" w:hAnsi="Arial" w:cs="Arial"/>
          <w:sz w:val="20"/>
          <w:szCs w:val="20"/>
        </w:rPr>
        <w:t>,</w:t>
      </w:r>
    </w:p>
    <w:p w14:paraId="6FD945A0" w14:textId="77777777" w:rsidR="00DC590D" w:rsidRPr="00DC590D" w:rsidRDefault="00DC590D" w:rsidP="00D820EA">
      <w:pPr>
        <w:autoSpaceDE w:val="0"/>
        <w:autoSpaceDN w:val="0"/>
        <w:adjustRightInd w:val="0"/>
        <w:spacing w:after="0" w:line="240" w:lineRule="atLeast"/>
        <w:ind w:right="-56"/>
        <w:jc w:val="both"/>
        <w:rPr>
          <w:rFonts w:ascii="Arial" w:eastAsia="Times New Roman" w:hAnsi="Arial" w:cs="Arial"/>
          <w:sz w:val="20"/>
          <w:szCs w:val="20"/>
        </w:rPr>
      </w:pPr>
      <w:r w:rsidRPr="00DC590D">
        <w:rPr>
          <w:rFonts w:ascii="Arial" w:eastAsia="Times New Roman" w:hAnsi="Arial" w:cs="Arial"/>
          <w:sz w:val="20"/>
          <w:szCs w:val="20"/>
        </w:rPr>
        <w:t>Partie 3 : Fonctions</w:t>
      </w:r>
    </w:p>
    <w:p w14:paraId="7D50ED34" w14:textId="77777777" w:rsidR="00DC590D" w:rsidRPr="00DC590D" w:rsidRDefault="00DC590D" w:rsidP="00D820EA">
      <w:pPr>
        <w:autoSpaceDE w:val="0"/>
        <w:autoSpaceDN w:val="0"/>
        <w:adjustRightInd w:val="0"/>
        <w:spacing w:after="0" w:line="240" w:lineRule="atLeast"/>
        <w:ind w:right="-56"/>
        <w:jc w:val="both"/>
        <w:rPr>
          <w:rFonts w:ascii="Arial" w:eastAsia="Times New Roman" w:hAnsi="Arial" w:cs="Arial"/>
          <w:sz w:val="20"/>
          <w:szCs w:val="20"/>
        </w:rPr>
      </w:pPr>
      <w:r w:rsidRPr="00DC590D">
        <w:rPr>
          <w:rFonts w:ascii="Arial" w:eastAsia="Times New Roman" w:hAnsi="Arial" w:cs="Arial"/>
          <w:sz w:val="20"/>
          <w:szCs w:val="20"/>
        </w:rPr>
        <w:t>Cette norme décrit des caractéristiques des fonctions utilisées dans les systèmes de gestion technique du bâtiment.</w:t>
      </w:r>
    </w:p>
    <w:p w14:paraId="7CF00DB9" w14:textId="77777777" w:rsidR="00DC590D" w:rsidRPr="00DC590D" w:rsidRDefault="00DC590D" w:rsidP="008A7B37">
      <w:pPr>
        <w:numPr>
          <w:ilvl w:val="0"/>
          <w:numId w:val="4"/>
        </w:numPr>
        <w:autoSpaceDE w:val="0"/>
        <w:autoSpaceDN w:val="0"/>
        <w:adjustRightInd w:val="0"/>
        <w:spacing w:before="240" w:after="0" w:line="240" w:lineRule="atLeast"/>
        <w:ind w:right="-56"/>
        <w:jc w:val="both"/>
        <w:rPr>
          <w:rFonts w:ascii="Arial" w:eastAsia="Times New Roman" w:hAnsi="Arial" w:cs="Arial"/>
          <w:sz w:val="20"/>
          <w:szCs w:val="20"/>
        </w:rPr>
      </w:pPr>
      <w:r w:rsidRPr="00DC590D">
        <w:rPr>
          <w:rFonts w:ascii="Arial" w:eastAsia="Times New Roman" w:hAnsi="Arial" w:cs="Arial"/>
          <w:b/>
          <w:bCs/>
          <w:color w:val="ED7D31" w:themeColor="accent2"/>
          <w:sz w:val="20"/>
          <w:szCs w:val="20"/>
        </w:rPr>
        <w:lastRenderedPageBreak/>
        <w:t>NF EN ISO 50001</w:t>
      </w:r>
      <w:r w:rsidRPr="00DC590D">
        <w:rPr>
          <w:rFonts w:ascii="Arial" w:eastAsia="Times New Roman" w:hAnsi="Arial" w:cs="Arial"/>
          <w:sz w:val="20"/>
          <w:szCs w:val="20"/>
        </w:rPr>
        <w:t xml:space="preserve"> (juillet 2018) Systèmes de management de l'énergie – Exigences et recommandations de mise en œuvre</w:t>
      </w:r>
    </w:p>
    <w:p w14:paraId="204B6C7E" w14:textId="77777777" w:rsidR="00DC590D" w:rsidRPr="00DC590D" w:rsidRDefault="00DC590D" w:rsidP="00D820EA">
      <w:pPr>
        <w:autoSpaceDE w:val="0"/>
        <w:autoSpaceDN w:val="0"/>
        <w:adjustRightInd w:val="0"/>
        <w:spacing w:after="0" w:line="240" w:lineRule="atLeast"/>
        <w:ind w:right="-56"/>
        <w:jc w:val="both"/>
        <w:rPr>
          <w:rFonts w:ascii="Arial" w:eastAsia="Times New Roman" w:hAnsi="Arial" w:cs="Arial"/>
          <w:sz w:val="20"/>
          <w:szCs w:val="20"/>
        </w:rPr>
      </w:pPr>
      <w:r w:rsidRPr="00DC590D">
        <w:rPr>
          <w:rFonts w:ascii="Arial" w:eastAsia="Times New Roman" w:hAnsi="Arial" w:cs="Arial"/>
          <w:sz w:val="20"/>
          <w:szCs w:val="20"/>
        </w:rPr>
        <w:t>Cette norme spécifie les exigences en matière de système de management de l’énergie pour permettre à un organisme d’élaborer et mettre en œuvre une politique et des objectifs intégrant les exigences légales et les informations relatives aux aspects énergétiques significatifs. Elle s’adresse aux organismes de tout type et de toute taille quelles que soient les conditions géographiques, culturelles et sociales. Elle décrit la méthodologie d’amélioration continue, dite PDCA (Plan-Do- Check-Act) appliquée à la gestion de l’énergie dans un bâtiment.</w:t>
      </w:r>
    </w:p>
    <w:p w14:paraId="462538F4" w14:textId="77777777" w:rsidR="00DC590D" w:rsidRPr="00DC590D" w:rsidRDefault="00DC590D" w:rsidP="008A7B37">
      <w:pPr>
        <w:numPr>
          <w:ilvl w:val="0"/>
          <w:numId w:val="4"/>
        </w:numPr>
        <w:autoSpaceDE w:val="0"/>
        <w:autoSpaceDN w:val="0"/>
        <w:adjustRightInd w:val="0"/>
        <w:spacing w:line="240" w:lineRule="atLeast"/>
        <w:ind w:right="-56"/>
        <w:jc w:val="both"/>
        <w:rPr>
          <w:rFonts w:ascii="Arial" w:eastAsia="Times New Roman" w:hAnsi="Arial" w:cs="Arial"/>
          <w:sz w:val="20"/>
          <w:szCs w:val="20"/>
        </w:rPr>
      </w:pPr>
      <w:r w:rsidRPr="00DC590D">
        <w:rPr>
          <w:rFonts w:ascii="Arial" w:eastAsia="Times New Roman" w:hAnsi="Arial" w:cs="Arial"/>
          <w:b/>
          <w:bCs/>
          <w:color w:val="ED7D31" w:themeColor="accent2"/>
          <w:sz w:val="20"/>
          <w:szCs w:val="20"/>
        </w:rPr>
        <w:t>NF CEN/TS 15810</w:t>
      </w:r>
      <w:r w:rsidRPr="00DC590D">
        <w:rPr>
          <w:rFonts w:ascii="Arial" w:eastAsia="Times New Roman" w:hAnsi="Arial" w:cs="Arial"/>
          <w:b/>
          <w:color w:val="002060"/>
          <w:sz w:val="20"/>
          <w:szCs w:val="20"/>
        </w:rPr>
        <w:t xml:space="preserve"> </w:t>
      </w:r>
      <w:r w:rsidRPr="00DC590D">
        <w:rPr>
          <w:rFonts w:ascii="Arial" w:eastAsia="Times New Roman" w:hAnsi="Arial" w:cs="Arial"/>
          <w:sz w:val="20"/>
          <w:szCs w:val="20"/>
        </w:rPr>
        <w:t>(octobre 2009) Symboles graphiques à utiliser sur les équipements d'automatisation intégrée de bâtiment</w:t>
      </w:r>
    </w:p>
    <w:p w14:paraId="1D06BFA3" w14:textId="77777777" w:rsidR="00786EEA" w:rsidRPr="00DC590D" w:rsidRDefault="00DC590D" w:rsidP="00D820EA">
      <w:pPr>
        <w:autoSpaceDE w:val="0"/>
        <w:autoSpaceDN w:val="0"/>
        <w:adjustRightInd w:val="0"/>
        <w:spacing w:before="240" w:line="240" w:lineRule="atLeast"/>
        <w:ind w:right="-56"/>
        <w:jc w:val="both"/>
        <w:rPr>
          <w:rFonts w:ascii="Arial" w:eastAsia="Times New Roman" w:hAnsi="Arial" w:cs="Arial"/>
          <w:sz w:val="20"/>
          <w:szCs w:val="20"/>
        </w:rPr>
      </w:pPr>
      <w:r w:rsidRPr="00DC590D">
        <w:rPr>
          <w:rFonts w:ascii="Arial" w:eastAsia="Times New Roman" w:hAnsi="Arial" w:cs="Arial"/>
          <w:sz w:val="20"/>
          <w:szCs w:val="20"/>
        </w:rPr>
        <w:t>Cette spécification technique fournit un tableau synoptique des symboles graphiques destinés à figurer sur des équipements de bâtiments et/ou dans la documentation technique afin d'informer la ou les personnes qui les utilisent. Ces symboles sont principalement destinés à identifier les équipements de régulation ou de gestion technique, indiquer leurs fonctions, leurs modes de fonctionnement et leurs réglages.</w:t>
      </w:r>
    </w:p>
    <w:p w14:paraId="26F27F46" w14:textId="77777777" w:rsidR="00DC590D" w:rsidRPr="00DC590D" w:rsidRDefault="00DC590D" w:rsidP="008A7B37">
      <w:pPr>
        <w:numPr>
          <w:ilvl w:val="0"/>
          <w:numId w:val="4"/>
        </w:numPr>
        <w:autoSpaceDE w:val="0"/>
        <w:autoSpaceDN w:val="0"/>
        <w:adjustRightInd w:val="0"/>
        <w:spacing w:after="0" w:line="240" w:lineRule="atLeast"/>
        <w:ind w:right="-56"/>
        <w:jc w:val="both"/>
        <w:rPr>
          <w:rFonts w:ascii="Arial" w:eastAsia="Times New Roman" w:hAnsi="Arial" w:cs="Arial"/>
          <w:sz w:val="20"/>
          <w:szCs w:val="20"/>
        </w:rPr>
      </w:pPr>
      <w:r w:rsidRPr="00DC590D">
        <w:rPr>
          <w:rFonts w:ascii="Arial" w:eastAsia="Times New Roman" w:hAnsi="Arial" w:cs="Arial"/>
          <w:b/>
          <w:bCs/>
          <w:color w:val="ED7D31" w:themeColor="accent2"/>
          <w:sz w:val="20"/>
          <w:szCs w:val="20"/>
        </w:rPr>
        <w:t>[N7] NF P 03-001</w:t>
      </w:r>
      <w:r w:rsidRPr="00DC590D">
        <w:rPr>
          <w:rFonts w:ascii="Arial" w:eastAsia="Times New Roman" w:hAnsi="Arial" w:cs="Arial"/>
          <w:sz w:val="20"/>
          <w:szCs w:val="20"/>
        </w:rPr>
        <w:t xml:space="preserve"> (du 20 octobre 2017) Cahier des clauses administratives générales applicables aux travaux de bâtiment faisant l’objet de marchés privés</w:t>
      </w:r>
      <w:r>
        <w:rPr>
          <w:rFonts w:ascii="Arial" w:eastAsia="Times New Roman" w:hAnsi="Arial" w:cs="Arial"/>
          <w:sz w:val="20"/>
          <w:szCs w:val="20"/>
        </w:rPr>
        <w:t>.</w:t>
      </w:r>
    </w:p>
    <w:p w14:paraId="4009569A" w14:textId="77777777" w:rsidR="00DC590D" w:rsidRPr="00DC590D" w:rsidRDefault="00DC590D" w:rsidP="00D820EA">
      <w:pPr>
        <w:autoSpaceDE w:val="0"/>
        <w:autoSpaceDN w:val="0"/>
        <w:adjustRightInd w:val="0"/>
        <w:spacing w:before="240" w:after="0" w:line="240" w:lineRule="atLeast"/>
        <w:ind w:right="-56"/>
        <w:jc w:val="both"/>
        <w:rPr>
          <w:rFonts w:ascii="Arial" w:eastAsia="Times New Roman" w:hAnsi="Arial" w:cs="Arial"/>
          <w:sz w:val="20"/>
          <w:szCs w:val="20"/>
        </w:rPr>
      </w:pPr>
      <w:r w:rsidRPr="00DC590D">
        <w:rPr>
          <w:rFonts w:ascii="Arial" w:eastAsia="Times New Roman" w:hAnsi="Arial" w:cs="Arial"/>
          <w:sz w:val="20"/>
          <w:szCs w:val="20"/>
        </w:rPr>
        <w:t>Cette norme définit les droits et obligations des parties contractantes d’un marché de travaux, elle peut s’appliquer à tous les marchés, publics ou privés. Elle reprend, en particulier, les responsabilités et garanties instaurées par les articles du code civil : la réception et la période de garantie de parfait achèvement.</w:t>
      </w:r>
    </w:p>
    <w:p w14:paraId="414C384C" w14:textId="34CC370B" w:rsidR="004D2573" w:rsidRPr="00AA50F7" w:rsidRDefault="00C56006"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6" w:name="_Toc128749102"/>
      <w:bookmarkStart w:id="7" w:name="_Toc208830831"/>
      <w:bookmarkEnd w:id="6"/>
      <w:r w:rsidRPr="00AA50F7">
        <w:rPr>
          <w:rFonts w:ascii="Arial" w:hAnsi="Arial" w:cs="Arial"/>
          <w:b/>
          <w:bCs/>
          <w:color w:val="4128B2"/>
          <w:sz w:val="28"/>
          <w:szCs w:val="28"/>
        </w:rPr>
        <w:t>Obligation du Titulaire</w:t>
      </w:r>
      <w:bookmarkEnd w:id="7"/>
    </w:p>
    <w:p w14:paraId="5EDC666E" w14:textId="77777777" w:rsidR="00C56006" w:rsidRPr="00C56006" w:rsidRDefault="00C56006" w:rsidP="00D820EA">
      <w:pPr>
        <w:widowControl w:val="0"/>
        <w:tabs>
          <w:tab w:val="left" w:pos="392"/>
        </w:tabs>
        <w:autoSpaceDE w:val="0"/>
        <w:autoSpaceDN w:val="0"/>
        <w:adjustRightInd w:val="0"/>
        <w:spacing w:before="240" w:after="0" w:line="240" w:lineRule="auto"/>
        <w:ind w:left="117" w:right="-56"/>
        <w:jc w:val="both"/>
        <w:rPr>
          <w:rFonts w:ascii="Arial" w:hAnsi="Arial" w:cs="Arial"/>
          <w:color w:val="000000"/>
          <w:sz w:val="20"/>
          <w:szCs w:val="20"/>
        </w:rPr>
      </w:pPr>
      <w:r>
        <w:rPr>
          <w:rFonts w:ascii="Arial" w:hAnsi="Arial" w:cs="Arial"/>
          <w:color w:val="000000"/>
          <w:sz w:val="20"/>
          <w:szCs w:val="20"/>
        </w:rPr>
        <w:t>Le titulaire</w:t>
      </w:r>
      <w:r w:rsidRPr="00C56006">
        <w:rPr>
          <w:rFonts w:ascii="Arial" w:hAnsi="Arial" w:cs="Arial"/>
          <w:color w:val="000000"/>
          <w:sz w:val="20"/>
          <w:szCs w:val="20"/>
        </w:rPr>
        <w:t xml:space="preserve"> devra livrer des installations complètes et en ordre de marche. Il devra prévoir dans son offre toute la main d’œuvre, l'outillage et moyens nécessaires à la bonne exécution des travaux.</w:t>
      </w:r>
    </w:p>
    <w:p w14:paraId="48527063" w14:textId="77777777" w:rsidR="00C56006" w:rsidRPr="00C56006" w:rsidRDefault="00C56006" w:rsidP="00D820EA">
      <w:pPr>
        <w:widowControl w:val="0"/>
        <w:tabs>
          <w:tab w:val="left" w:pos="392"/>
        </w:tabs>
        <w:autoSpaceDE w:val="0"/>
        <w:autoSpaceDN w:val="0"/>
        <w:adjustRightInd w:val="0"/>
        <w:spacing w:before="240" w:after="0" w:line="240" w:lineRule="auto"/>
        <w:ind w:left="117" w:right="-56"/>
        <w:jc w:val="both"/>
        <w:rPr>
          <w:rFonts w:ascii="Arial" w:hAnsi="Arial" w:cs="Arial"/>
          <w:color w:val="000000"/>
          <w:sz w:val="20"/>
          <w:szCs w:val="20"/>
        </w:rPr>
      </w:pPr>
      <w:r w:rsidRPr="00C56006">
        <w:rPr>
          <w:rFonts w:ascii="Arial" w:hAnsi="Arial" w:cs="Arial"/>
          <w:color w:val="000000"/>
          <w:sz w:val="20"/>
          <w:szCs w:val="20"/>
        </w:rPr>
        <w:t>Les installations seront conformes aux règlements en vigueur en France, normes AFNOR, DTU et règles de l'art.</w:t>
      </w:r>
    </w:p>
    <w:p w14:paraId="1DAE6B6C" w14:textId="77777777" w:rsidR="00617A4F" w:rsidRPr="00C56006" w:rsidRDefault="00C56006" w:rsidP="00D820EA">
      <w:pPr>
        <w:widowControl w:val="0"/>
        <w:tabs>
          <w:tab w:val="left" w:pos="392"/>
        </w:tabs>
        <w:autoSpaceDE w:val="0"/>
        <w:autoSpaceDN w:val="0"/>
        <w:adjustRightInd w:val="0"/>
        <w:spacing w:before="240" w:after="0" w:line="240" w:lineRule="auto"/>
        <w:ind w:left="117" w:right="-56"/>
        <w:jc w:val="both"/>
        <w:rPr>
          <w:rFonts w:ascii="Arial" w:hAnsi="Arial" w:cs="Arial"/>
          <w:color w:val="000000"/>
          <w:sz w:val="20"/>
          <w:szCs w:val="20"/>
        </w:rPr>
      </w:pPr>
      <w:r w:rsidRPr="00C56006">
        <w:rPr>
          <w:rFonts w:ascii="Arial" w:hAnsi="Arial" w:cs="Arial"/>
          <w:color w:val="000000"/>
          <w:sz w:val="20"/>
          <w:szCs w:val="20"/>
        </w:rPr>
        <w:t>Les installations devront présenter les plus grandes facilités d'exploitation.</w:t>
      </w:r>
    </w:p>
    <w:p w14:paraId="475BBF76" w14:textId="5D2C2BB7" w:rsidR="004D2573" w:rsidRPr="00AA50F7" w:rsidRDefault="00C56006"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8" w:name="_Toc128749103"/>
      <w:bookmarkStart w:id="9" w:name="_Toc208830832"/>
      <w:bookmarkEnd w:id="8"/>
      <w:r w:rsidRPr="00AA50F7">
        <w:rPr>
          <w:rFonts w:ascii="Arial" w:hAnsi="Arial" w:cs="Arial"/>
          <w:b/>
          <w:bCs/>
          <w:color w:val="4128B2"/>
          <w:sz w:val="28"/>
          <w:szCs w:val="28"/>
        </w:rPr>
        <w:t>Description des travaux</w:t>
      </w:r>
      <w:bookmarkEnd w:id="9"/>
    </w:p>
    <w:p w14:paraId="25CCF8AC" w14:textId="77777777" w:rsidR="00C56006" w:rsidRDefault="00C56006" w:rsidP="00D820EA">
      <w:pPr>
        <w:autoSpaceDE w:val="0"/>
        <w:autoSpaceDN w:val="0"/>
        <w:adjustRightInd w:val="0"/>
        <w:spacing w:before="120"/>
        <w:ind w:right="-56"/>
        <w:jc w:val="both"/>
        <w:rPr>
          <w:rFonts w:ascii="Arial" w:hAnsi="Arial" w:cs="Arial"/>
          <w:bCs/>
          <w:color w:val="000000"/>
          <w:sz w:val="20"/>
          <w:szCs w:val="20"/>
        </w:rPr>
      </w:pPr>
      <w:r w:rsidRPr="00C56006">
        <w:rPr>
          <w:rFonts w:ascii="Arial" w:hAnsi="Arial" w:cs="Arial"/>
          <w:bCs/>
          <w:color w:val="000000"/>
          <w:sz w:val="20"/>
          <w:szCs w:val="20"/>
        </w:rPr>
        <w:t>Les travaux concernent le déploiement d’un système de ges</w:t>
      </w:r>
      <w:r w:rsidRPr="00C56006">
        <w:rPr>
          <w:rFonts w:ascii="Arial" w:eastAsia="Calibri" w:hAnsi="Arial" w:cs="Arial"/>
          <w:bCs/>
          <w:color w:val="000000"/>
          <w:sz w:val="20"/>
          <w:szCs w:val="20"/>
        </w:rPr>
        <w:t>ti</w:t>
      </w:r>
      <w:r w:rsidRPr="00C56006">
        <w:rPr>
          <w:rFonts w:ascii="Arial" w:hAnsi="Arial" w:cs="Arial"/>
          <w:bCs/>
          <w:color w:val="000000"/>
          <w:sz w:val="20"/>
          <w:szCs w:val="20"/>
        </w:rPr>
        <w:t>on technique des équipements dédiés au confort thermique des locaux de bureaux.</w:t>
      </w:r>
    </w:p>
    <w:p w14:paraId="436C9A0D" w14:textId="77777777" w:rsidR="00C56006" w:rsidRPr="00C56006" w:rsidRDefault="00C56006" w:rsidP="00D820EA">
      <w:pPr>
        <w:keepNext/>
        <w:keepLines/>
        <w:widowControl w:val="0"/>
        <w:numPr>
          <w:ilvl w:val="0"/>
          <w:numId w:val="1"/>
        </w:numPr>
        <w:tabs>
          <w:tab w:val="left" w:pos="392"/>
          <w:tab w:val="left" w:pos="828"/>
        </w:tabs>
        <w:autoSpaceDE w:val="0"/>
        <w:autoSpaceDN w:val="0"/>
        <w:adjustRightInd w:val="0"/>
        <w:spacing w:after="0" w:line="240" w:lineRule="auto"/>
        <w:ind w:right="-56"/>
        <w:jc w:val="both"/>
        <w:rPr>
          <w:rFonts w:ascii="Arial" w:hAnsi="Arial" w:cs="Arial"/>
          <w:sz w:val="20"/>
          <w:szCs w:val="20"/>
        </w:rPr>
      </w:pPr>
      <w:r w:rsidRPr="00C56006">
        <w:rPr>
          <w:rFonts w:ascii="Arial" w:hAnsi="Arial" w:cs="Arial"/>
          <w:b/>
          <w:bCs/>
          <w:iCs/>
          <w:sz w:val="20"/>
          <w:szCs w:val="20"/>
        </w:rPr>
        <w:t xml:space="preserve">Description des </w:t>
      </w:r>
      <w:r>
        <w:rPr>
          <w:rFonts w:ascii="Arial" w:hAnsi="Arial" w:cs="Arial"/>
          <w:b/>
          <w:bCs/>
          <w:iCs/>
          <w:sz w:val="20"/>
          <w:szCs w:val="20"/>
        </w:rPr>
        <w:t>prestations attendues</w:t>
      </w:r>
    </w:p>
    <w:p w14:paraId="385ECE13" w14:textId="77777777" w:rsidR="00786EEA" w:rsidRPr="00786EEA" w:rsidRDefault="00786EEA" w:rsidP="00D820EA">
      <w:pPr>
        <w:autoSpaceDE w:val="0"/>
        <w:autoSpaceDN w:val="0"/>
        <w:adjustRightInd w:val="0"/>
        <w:spacing w:before="120" w:after="0" w:line="240" w:lineRule="auto"/>
        <w:ind w:right="-56"/>
        <w:jc w:val="both"/>
        <w:rPr>
          <w:rFonts w:ascii="Arial" w:eastAsia="Times New Roman" w:hAnsi="Arial" w:cs="Arial"/>
          <w:bCs/>
          <w:color w:val="000000"/>
          <w:sz w:val="20"/>
          <w:szCs w:val="20"/>
        </w:rPr>
      </w:pPr>
      <w:r w:rsidRPr="00786EEA">
        <w:rPr>
          <w:rFonts w:ascii="Arial" w:eastAsia="Times New Roman" w:hAnsi="Arial" w:cs="Arial"/>
          <w:bCs/>
          <w:color w:val="000000"/>
          <w:sz w:val="20"/>
          <w:szCs w:val="20"/>
        </w:rPr>
        <w:t>Le marché porte sur la souscription et l’hébergement sur un serveur installé à la CPAM fourni par le titulaire d’une solu</w:t>
      </w:r>
      <w:r w:rsidRPr="00786EEA">
        <w:rPr>
          <w:rFonts w:ascii="Arial" w:eastAsia="Calibri" w:hAnsi="Arial" w:cs="Arial"/>
          <w:bCs/>
          <w:color w:val="000000"/>
          <w:sz w:val="20"/>
          <w:szCs w:val="20"/>
        </w:rPr>
        <w:t>ti</w:t>
      </w:r>
      <w:r w:rsidRPr="00786EEA">
        <w:rPr>
          <w:rFonts w:ascii="Arial" w:eastAsia="Times New Roman" w:hAnsi="Arial" w:cs="Arial"/>
          <w:bCs/>
          <w:color w:val="000000"/>
          <w:sz w:val="20"/>
          <w:szCs w:val="20"/>
        </w:rPr>
        <w:t>on informa</w:t>
      </w:r>
      <w:r w:rsidRPr="00786EEA">
        <w:rPr>
          <w:rFonts w:ascii="Arial" w:eastAsia="Calibri" w:hAnsi="Arial" w:cs="Arial"/>
          <w:bCs/>
          <w:color w:val="000000"/>
          <w:sz w:val="20"/>
          <w:szCs w:val="20"/>
        </w:rPr>
        <w:t>ti</w:t>
      </w:r>
      <w:r w:rsidRPr="00786EEA">
        <w:rPr>
          <w:rFonts w:ascii="Arial" w:eastAsia="Times New Roman" w:hAnsi="Arial" w:cs="Arial"/>
          <w:bCs/>
          <w:color w:val="000000"/>
          <w:sz w:val="20"/>
          <w:szCs w:val="20"/>
        </w:rPr>
        <w:t>sée perme</w:t>
      </w:r>
      <w:r w:rsidRPr="00786EEA">
        <w:rPr>
          <w:rFonts w:ascii="Arial" w:eastAsia="Calibri" w:hAnsi="Arial" w:cs="Arial"/>
          <w:bCs/>
          <w:color w:val="000000"/>
          <w:sz w:val="20"/>
          <w:szCs w:val="20"/>
        </w:rPr>
        <w:t>tt</w:t>
      </w:r>
      <w:r w:rsidRPr="00786EEA">
        <w:rPr>
          <w:rFonts w:ascii="Arial" w:eastAsia="Times New Roman" w:hAnsi="Arial" w:cs="Arial"/>
          <w:bCs/>
          <w:color w:val="000000"/>
          <w:sz w:val="20"/>
          <w:szCs w:val="20"/>
        </w:rPr>
        <w:t>ant la supervision des équipements de ges</w:t>
      </w:r>
      <w:r w:rsidRPr="00786EEA">
        <w:rPr>
          <w:rFonts w:ascii="Arial" w:eastAsia="Calibri" w:hAnsi="Arial" w:cs="Arial"/>
          <w:bCs/>
          <w:color w:val="000000"/>
          <w:sz w:val="20"/>
          <w:szCs w:val="20"/>
        </w:rPr>
        <w:t>ti</w:t>
      </w:r>
      <w:r w:rsidRPr="00786EEA">
        <w:rPr>
          <w:rFonts w:ascii="Arial" w:eastAsia="Times New Roman" w:hAnsi="Arial" w:cs="Arial"/>
          <w:bCs/>
          <w:color w:val="000000"/>
          <w:sz w:val="20"/>
          <w:szCs w:val="20"/>
        </w:rPr>
        <w:t>on des installa</w:t>
      </w:r>
      <w:r w:rsidRPr="00786EEA">
        <w:rPr>
          <w:rFonts w:ascii="Arial" w:eastAsia="Calibri" w:hAnsi="Arial" w:cs="Arial"/>
          <w:bCs/>
          <w:color w:val="000000"/>
          <w:sz w:val="20"/>
          <w:szCs w:val="20"/>
        </w:rPr>
        <w:t>ti</w:t>
      </w:r>
      <w:r w:rsidRPr="00786EEA">
        <w:rPr>
          <w:rFonts w:ascii="Arial" w:eastAsia="Times New Roman" w:hAnsi="Arial" w:cs="Arial"/>
          <w:bCs/>
          <w:color w:val="000000"/>
          <w:sz w:val="20"/>
          <w:szCs w:val="20"/>
        </w:rPr>
        <w:t>ons de chauffage, de climatisation et d’éclairage ainsi que des presta</w:t>
      </w:r>
      <w:r w:rsidRPr="00786EEA">
        <w:rPr>
          <w:rFonts w:ascii="Arial" w:eastAsia="Calibri" w:hAnsi="Arial" w:cs="Arial"/>
          <w:bCs/>
          <w:color w:val="000000"/>
          <w:sz w:val="20"/>
          <w:szCs w:val="20"/>
        </w:rPr>
        <w:t>ti</w:t>
      </w:r>
      <w:r w:rsidRPr="00786EEA">
        <w:rPr>
          <w:rFonts w:ascii="Arial" w:eastAsia="Times New Roman" w:hAnsi="Arial" w:cs="Arial"/>
          <w:bCs/>
          <w:color w:val="000000"/>
          <w:sz w:val="20"/>
          <w:szCs w:val="20"/>
        </w:rPr>
        <w:t>ons associées de paramétrage, de mise en service, de forma</w:t>
      </w:r>
      <w:r w:rsidRPr="00786EEA">
        <w:rPr>
          <w:rFonts w:ascii="Arial" w:eastAsia="Calibri" w:hAnsi="Arial" w:cs="Arial"/>
          <w:bCs/>
          <w:color w:val="000000"/>
          <w:sz w:val="20"/>
          <w:szCs w:val="20"/>
        </w:rPr>
        <w:t>ti</w:t>
      </w:r>
      <w:r w:rsidRPr="00786EEA">
        <w:rPr>
          <w:rFonts w:ascii="Arial" w:eastAsia="Times New Roman" w:hAnsi="Arial" w:cs="Arial"/>
          <w:bCs/>
          <w:color w:val="000000"/>
          <w:sz w:val="20"/>
          <w:szCs w:val="20"/>
        </w:rPr>
        <w:t xml:space="preserve">on, d’assistance et de maintenance. </w:t>
      </w:r>
    </w:p>
    <w:p w14:paraId="33481B4E" w14:textId="77777777" w:rsidR="00C56006" w:rsidRDefault="00786EEA" w:rsidP="00D820EA">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Pr>
          <w:rFonts w:ascii="Arial" w:hAnsi="Arial" w:cs="Arial"/>
          <w:color w:val="000000"/>
          <w:sz w:val="20"/>
          <w:szCs w:val="20"/>
        </w:rPr>
        <w:t>Les prestations attendues sont les suivantes</w:t>
      </w:r>
      <w:r w:rsidR="00C56006">
        <w:rPr>
          <w:rFonts w:ascii="Arial" w:hAnsi="Arial" w:cs="Arial"/>
          <w:color w:val="000000"/>
          <w:sz w:val="20"/>
          <w:szCs w:val="20"/>
        </w:rPr>
        <w:t> :</w:t>
      </w:r>
    </w:p>
    <w:p w14:paraId="3A67F7A5" w14:textId="77777777" w:rsidR="00C56006" w:rsidRPr="00C56006" w:rsidRDefault="00C56006" w:rsidP="008A7B37">
      <w:pPr>
        <w:numPr>
          <w:ilvl w:val="0"/>
          <w:numId w:val="4"/>
        </w:numPr>
        <w:autoSpaceDE w:val="0"/>
        <w:autoSpaceDN w:val="0"/>
        <w:adjustRightInd w:val="0"/>
        <w:spacing w:before="120" w:after="0" w:line="240" w:lineRule="auto"/>
        <w:ind w:right="-56"/>
        <w:jc w:val="both"/>
        <w:rPr>
          <w:rFonts w:ascii="Arial" w:eastAsia="Times New Roman" w:hAnsi="Arial" w:cs="Arial"/>
          <w:bCs/>
          <w:color w:val="000000"/>
          <w:sz w:val="20"/>
          <w:szCs w:val="20"/>
        </w:rPr>
      </w:pPr>
      <w:r w:rsidRPr="00C56006">
        <w:rPr>
          <w:rFonts w:ascii="Arial" w:eastAsia="Times New Roman" w:hAnsi="Arial" w:cs="Arial"/>
          <w:bCs/>
          <w:color w:val="000000"/>
          <w:sz w:val="20"/>
          <w:szCs w:val="20"/>
        </w:rPr>
        <w:t>La souscription d’un logiciel mé</w:t>
      </w:r>
      <w:r w:rsidRPr="00C56006">
        <w:rPr>
          <w:rFonts w:ascii="Arial" w:eastAsia="Calibri" w:hAnsi="Arial" w:cs="Arial"/>
          <w:bCs/>
          <w:color w:val="000000"/>
          <w:sz w:val="20"/>
          <w:szCs w:val="20"/>
        </w:rPr>
        <w:t>ti</w:t>
      </w:r>
      <w:r w:rsidRPr="00C56006">
        <w:rPr>
          <w:rFonts w:ascii="Arial" w:eastAsia="Times New Roman" w:hAnsi="Arial" w:cs="Arial"/>
          <w:bCs/>
          <w:color w:val="000000"/>
          <w:sz w:val="20"/>
          <w:szCs w:val="20"/>
        </w:rPr>
        <w:t>er hébergé sur un serveur installé au siège de la CPAM 77 comprenant les mises à jour logicielles</w:t>
      </w:r>
      <w:r>
        <w:rPr>
          <w:rFonts w:ascii="Arial" w:eastAsia="Times New Roman" w:hAnsi="Arial" w:cs="Arial"/>
          <w:bCs/>
          <w:color w:val="000000"/>
          <w:sz w:val="20"/>
          <w:szCs w:val="20"/>
        </w:rPr>
        <w:t xml:space="preserve"> et la maintenance logicielle associée</w:t>
      </w:r>
      <w:r w:rsidRPr="00C56006">
        <w:rPr>
          <w:rFonts w:ascii="Arial" w:eastAsia="Times New Roman" w:hAnsi="Arial" w:cs="Arial"/>
          <w:bCs/>
          <w:color w:val="000000"/>
          <w:sz w:val="20"/>
          <w:szCs w:val="20"/>
        </w:rPr>
        <w:t>,</w:t>
      </w:r>
    </w:p>
    <w:p w14:paraId="41943A1A" w14:textId="77777777" w:rsidR="00C56006" w:rsidRPr="00C56006" w:rsidRDefault="00C56006" w:rsidP="008A7B37">
      <w:pPr>
        <w:numPr>
          <w:ilvl w:val="0"/>
          <w:numId w:val="4"/>
        </w:numPr>
        <w:autoSpaceDE w:val="0"/>
        <w:autoSpaceDN w:val="0"/>
        <w:adjustRightInd w:val="0"/>
        <w:spacing w:before="120" w:after="0" w:line="240" w:lineRule="auto"/>
        <w:ind w:right="-56"/>
        <w:jc w:val="both"/>
        <w:rPr>
          <w:rFonts w:ascii="Arial" w:eastAsia="Times New Roman" w:hAnsi="Arial" w:cs="Arial"/>
          <w:bCs/>
          <w:color w:val="000000"/>
          <w:sz w:val="20"/>
          <w:szCs w:val="20"/>
        </w:rPr>
      </w:pPr>
      <w:r w:rsidRPr="00C56006">
        <w:rPr>
          <w:rFonts w:ascii="Arial" w:eastAsia="Times New Roman" w:hAnsi="Arial" w:cs="Arial"/>
          <w:bCs/>
          <w:color w:val="000000"/>
          <w:sz w:val="20"/>
          <w:szCs w:val="20"/>
        </w:rPr>
        <w:t>L’installation de l’ensemble des équipements listés ainsi q</w:t>
      </w:r>
      <w:r>
        <w:rPr>
          <w:rFonts w:ascii="Arial" w:eastAsia="Times New Roman" w:hAnsi="Arial" w:cs="Arial"/>
          <w:bCs/>
          <w:color w:val="000000"/>
          <w:sz w:val="20"/>
          <w:szCs w:val="20"/>
        </w:rPr>
        <w:t xml:space="preserve">ue les points de contrôle et de </w:t>
      </w:r>
      <w:r w:rsidRPr="00C56006">
        <w:rPr>
          <w:rFonts w:ascii="Arial" w:eastAsia="Times New Roman" w:hAnsi="Arial" w:cs="Arial"/>
          <w:bCs/>
          <w:color w:val="000000"/>
          <w:sz w:val="20"/>
          <w:szCs w:val="20"/>
        </w:rPr>
        <w:t>para</w:t>
      </w:r>
      <w:r w:rsidR="00786EEA">
        <w:rPr>
          <w:rFonts w:ascii="Arial" w:eastAsia="Times New Roman" w:hAnsi="Arial" w:cs="Arial"/>
          <w:bCs/>
          <w:color w:val="000000"/>
          <w:sz w:val="20"/>
          <w:szCs w:val="20"/>
        </w:rPr>
        <w:t xml:space="preserve">métrage précisés </w:t>
      </w:r>
      <w:r w:rsidR="00513A14">
        <w:rPr>
          <w:rFonts w:ascii="Arial" w:eastAsia="Times New Roman" w:hAnsi="Arial" w:cs="Arial"/>
          <w:bCs/>
          <w:color w:val="000000"/>
          <w:sz w:val="20"/>
          <w:szCs w:val="20"/>
        </w:rPr>
        <w:t xml:space="preserve">dans le tableau « </w:t>
      </w:r>
      <w:r w:rsidR="00513A14" w:rsidRPr="00513A14">
        <w:rPr>
          <w:rFonts w:ascii="Arial" w:eastAsia="Times New Roman" w:hAnsi="Arial" w:cs="Arial"/>
          <w:bCs/>
          <w:color w:val="000000"/>
          <w:sz w:val="20"/>
          <w:szCs w:val="20"/>
        </w:rPr>
        <w:t>Description des équipements à installer sur les six bâtiments</w:t>
      </w:r>
      <w:r w:rsidR="00513A14">
        <w:rPr>
          <w:rFonts w:ascii="Arial" w:eastAsia="Times New Roman" w:hAnsi="Arial" w:cs="Arial"/>
          <w:bCs/>
          <w:color w:val="000000"/>
          <w:sz w:val="20"/>
          <w:szCs w:val="20"/>
        </w:rPr>
        <w:t> »</w:t>
      </w:r>
    </w:p>
    <w:p w14:paraId="6E85C405" w14:textId="77777777" w:rsidR="00C56006" w:rsidRPr="00C56006" w:rsidRDefault="00C56006" w:rsidP="008A7B37">
      <w:pPr>
        <w:numPr>
          <w:ilvl w:val="0"/>
          <w:numId w:val="4"/>
        </w:numPr>
        <w:autoSpaceDE w:val="0"/>
        <w:autoSpaceDN w:val="0"/>
        <w:adjustRightInd w:val="0"/>
        <w:spacing w:before="120" w:after="0" w:line="240" w:lineRule="auto"/>
        <w:ind w:right="-56"/>
        <w:jc w:val="both"/>
        <w:rPr>
          <w:rFonts w:ascii="Arial" w:eastAsia="Times New Roman" w:hAnsi="Arial" w:cs="Arial"/>
          <w:bCs/>
          <w:color w:val="000000"/>
          <w:sz w:val="20"/>
          <w:szCs w:val="20"/>
        </w:rPr>
      </w:pPr>
      <w:r w:rsidRPr="00C56006">
        <w:rPr>
          <w:rFonts w:ascii="Arial" w:eastAsia="Times New Roman" w:hAnsi="Arial" w:cs="Arial"/>
          <w:bCs/>
          <w:color w:val="000000"/>
          <w:sz w:val="20"/>
          <w:szCs w:val="20"/>
        </w:rPr>
        <w:t>L’entretien et la maintenanc</w:t>
      </w:r>
      <w:r>
        <w:rPr>
          <w:rFonts w:ascii="Arial" w:eastAsia="Times New Roman" w:hAnsi="Arial" w:cs="Arial"/>
          <w:bCs/>
          <w:color w:val="000000"/>
          <w:sz w:val="20"/>
          <w:szCs w:val="20"/>
        </w:rPr>
        <w:t>e des équipements installés</w:t>
      </w:r>
      <w:r w:rsidRPr="00C56006">
        <w:rPr>
          <w:rFonts w:ascii="Arial" w:eastAsia="Times New Roman" w:hAnsi="Arial" w:cs="Arial"/>
          <w:bCs/>
          <w:color w:val="000000"/>
          <w:sz w:val="20"/>
          <w:szCs w:val="20"/>
        </w:rPr>
        <w:t>,</w:t>
      </w:r>
    </w:p>
    <w:p w14:paraId="1CBDE616" w14:textId="77777777" w:rsidR="00C56006" w:rsidRDefault="00C56006" w:rsidP="008A7B37">
      <w:pPr>
        <w:numPr>
          <w:ilvl w:val="0"/>
          <w:numId w:val="4"/>
        </w:numPr>
        <w:autoSpaceDE w:val="0"/>
        <w:autoSpaceDN w:val="0"/>
        <w:adjustRightInd w:val="0"/>
        <w:spacing w:before="120" w:after="0" w:line="240" w:lineRule="auto"/>
        <w:ind w:right="-56"/>
        <w:jc w:val="both"/>
        <w:rPr>
          <w:rFonts w:ascii="Arial" w:eastAsia="Times New Roman" w:hAnsi="Arial" w:cs="Arial"/>
          <w:bCs/>
          <w:color w:val="000000"/>
          <w:sz w:val="20"/>
          <w:szCs w:val="20"/>
        </w:rPr>
      </w:pPr>
      <w:r w:rsidRPr="00C56006">
        <w:rPr>
          <w:rFonts w:ascii="Arial" w:eastAsia="Times New Roman" w:hAnsi="Arial" w:cs="Arial"/>
          <w:bCs/>
          <w:color w:val="000000"/>
          <w:sz w:val="20"/>
          <w:szCs w:val="20"/>
        </w:rPr>
        <w:t>La formation à l’administration et à l’utilisation de la solution fournie.</w:t>
      </w:r>
    </w:p>
    <w:p w14:paraId="3C308D9E" w14:textId="65DD4687" w:rsidR="00D820EA" w:rsidRDefault="00D820EA" w:rsidP="00D820EA">
      <w:pPr>
        <w:ind w:right="-56"/>
        <w:rPr>
          <w:rFonts w:ascii="Arial" w:eastAsia="Times New Roman" w:hAnsi="Arial" w:cs="Arial"/>
          <w:bCs/>
          <w:color w:val="000000"/>
          <w:sz w:val="20"/>
          <w:szCs w:val="20"/>
        </w:rPr>
      </w:pPr>
      <w:r>
        <w:rPr>
          <w:rFonts w:ascii="Arial" w:eastAsia="Times New Roman" w:hAnsi="Arial" w:cs="Arial"/>
          <w:bCs/>
          <w:color w:val="000000"/>
          <w:sz w:val="20"/>
          <w:szCs w:val="20"/>
        </w:rPr>
        <w:br w:type="page"/>
      </w:r>
    </w:p>
    <w:p w14:paraId="32265F5A" w14:textId="77777777" w:rsidR="00C56006" w:rsidRPr="00C56006" w:rsidRDefault="00C56006" w:rsidP="00D820EA">
      <w:pPr>
        <w:widowControl w:val="0"/>
        <w:numPr>
          <w:ilvl w:val="0"/>
          <w:numId w:val="1"/>
        </w:numPr>
        <w:tabs>
          <w:tab w:val="left" w:pos="392"/>
          <w:tab w:val="left" w:pos="828"/>
        </w:tabs>
        <w:autoSpaceDE w:val="0"/>
        <w:autoSpaceDN w:val="0"/>
        <w:adjustRightInd w:val="0"/>
        <w:spacing w:after="0" w:line="240" w:lineRule="auto"/>
        <w:ind w:right="-56" w:hanging="357"/>
        <w:jc w:val="both"/>
        <w:rPr>
          <w:rFonts w:ascii="Arial" w:hAnsi="Arial" w:cs="Arial"/>
          <w:sz w:val="20"/>
          <w:szCs w:val="20"/>
        </w:rPr>
      </w:pPr>
      <w:r w:rsidRPr="00C56006">
        <w:rPr>
          <w:rFonts w:ascii="Arial" w:hAnsi="Arial" w:cs="Arial"/>
          <w:b/>
          <w:bCs/>
          <w:iCs/>
          <w:sz w:val="20"/>
          <w:szCs w:val="20"/>
        </w:rPr>
        <w:lastRenderedPageBreak/>
        <w:t>Description des installations existantes</w:t>
      </w:r>
    </w:p>
    <w:p w14:paraId="0524C469" w14:textId="74B904EF" w:rsidR="004D2573" w:rsidRDefault="004D2573" w:rsidP="00D820EA">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p>
    <w:p w14:paraId="78FF2E2C" w14:textId="34B180C8" w:rsidR="00E630E8" w:rsidRDefault="00E630E8" w:rsidP="00D820EA">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p>
    <w:p w14:paraId="3F2C3DF1" w14:textId="19E5FEAC" w:rsidR="00E630E8" w:rsidRDefault="00E630E8" w:rsidP="00D820EA">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p>
    <w:p w14:paraId="5D48202B" w14:textId="1125863F" w:rsidR="00E630E8" w:rsidRDefault="00E630E8" w:rsidP="00D820EA">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p>
    <w:p w14:paraId="2A90AA3C" w14:textId="77777777" w:rsidR="00E630E8" w:rsidRDefault="00E630E8" w:rsidP="00D820EA">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p>
    <w:p w14:paraId="6E8F92E9" w14:textId="77777777" w:rsidR="00C32E87" w:rsidRDefault="00C56006" w:rsidP="00D820EA">
      <w:pPr>
        <w:widowControl w:val="0"/>
        <w:tabs>
          <w:tab w:val="left" w:pos="392"/>
        </w:tabs>
        <w:autoSpaceDE w:val="0"/>
        <w:autoSpaceDN w:val="0"/>
        <w:adjustRightInd w:val="0"/>
        <w:spacing w:after="0" w:line="240" w:lineRule="auto"/>
        <w:ind w:left="117" w:right="-56"/>
        <w:jc w:val="center"/>
        <w:rPr>
          <w:rFonts w:ascii="Arial" w:hAnsi="Arial" w:cs="Arial"/>
          <w:color w:val="000000"/>
          <w:sz w:val="20"/>
          <w:szCs w:val="20"/>
        </w:rPr>
      </w:pPr>
      <w:r>
        <w:rPr>
          <w:rFonts w:ascii="Arial" w:hAnsi="Arial" w:cs="Arial"/>
          <w:noProof/>
          <w:color w:val="000000"/>
          <w:sz w:val="20"/>
          <w:szCs w:val="20"/>
        </w:rPr>
        <w:drawing>
          <wp:inline distT="0" distB="0" distL="0" distR="0" wp14:anchorId="7B5FA203" wp14:editId="72944F46">
            <wp:extent cx="6460033" cy="5072332"/>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83675" cy="5090895"/>
                    </a:xfrm>
                    <a:prstGeom prst="rect">
                      <a:avLst/>
                    </a:prstGeom>
                    <a:noFill/>
                  </pic:spPr>
                </pic:pic>
              </a:graphicData>
            </a:graphic>
          </wp:inline>
        </w:drawing>
      </w:r>
    </w:p>
    <w:p w14:paraId="1503D947" w14:textId="66E8BE98" w:rsidR="00C156B0" w:rsidRDefault="00C156B0">
      <w:pPr>
        <w:rPr>
          <w:rFonts w:ascii="Arial" w:hAnsi="Arial" w:cs="Arial"/>
          <w:color w:val="000000"/>
          <w:sz w:val="20"/>
          <w:szCs w:val="20"/>
        </w:rPr>
      </w:pPr>
      <w:r>
        <w:rPr>
          <w:rFonts w:ascii="Arial" w:hAnsi="Arial" w:cs="Arial"/>
          <w:color w:val="000000"/>
          <w:sz w:val="20"/>
          <w:szCs w:val="20"/>
        </w:rPr>
        <w:br w:type="page"/>
      </w:r>
    </w:p>
    <w:p w14:paraId="4FB32A2C" w14:textId="77777777" w:rsidR="00786EEA" w:rsidRPr="00C56006" w:rsidRDefault="00786EEA" w:rsidP="00D820EA">
      <w:pPr>
        <w:widowControl w:val="0"/>
        <w:numPr>
          <w:ilvl w:val="0"/>
          <w:numId w:val="1"/>
        </w:numPr>
        <w:tabs>
          <w:tab w:val="left" w:pos="392"/>
          <w:tab w:val="left" w:pos="828"/>
        </w:tabs>
        <w:autoSpaceDE w:val="0"/>
        <w:autoSpaceDN w:val="0"/>
        <w:adjustRightInd w:val="0"/>
        <w:spacing w:after="0" w:line="240" w:lineRule="auto"/>
        <w:ind w:right="-56" w:hanging="357"/>
        <w:jc w:val="both"/>
        <w:rPr>
          <w:rFonts w:ascii="Arial" w:hAnsi="Arial" w:cs="Arial"/>
          <w:sz w:val="20"/>
          <w:szCs w:val="20"/>
        </w:rPr>
      </w:pPr>
      <w:r w:rsidRPr="00C56006">
        <w:rPr>
          <w:rFonts w:ascii="Arial" w:hAnsi="Arial" w:cs="Arial"/>
          <w:b/>
          <w:bCs/>
          <w:iCs/>
          <w:sz w:val="20"/>
          <w:szCs w:val="20"/>
        </w:rPr>
        <w:lastRenderedPageBreak/>
        <w:t xml:space="preserve">Description des </w:t>
      </w:r>
      <w:r>
        <w:rPr>
          <w:rFonts w:ascii="Arial" w:hAnsi="Arial" w:cs="Arial"/>
          <w:b/>
          <w:bCs/>
          <w:iCs/>
          <w:sz w:val="20"/>
          <w:szCs w:val="20"/>
        </w:rPr>
        <w:t xml:space="preserve">équipements à installer sur les six bâtiments : </w:t>
      </w:r>
    </w:p>
    <w:p w14:paraId="2765A85C" w14:textId="77777777" w:rsidR="00C56006" w:rsidRDefault="00C56006" w:rsidP="00D820EA">
      <w:pPr>
        <w:widowControl w:val="0"/>
        <w:tabs>
          <w:tab w:val="left" w:pos="392"/>
        </w:tabs>
        <w:autoSpaceDE w:val="0"/>
        <w:autoSpaceDN w:val="0"/>
        <w:adjustRightInd w:val="0"/>
        <w:spacing w:after="0" w:line="240" w:lineRule="auto"/>
        <w:ind w:left="117" w:right="-56"/>
        <w:jc w:val="both"/>
        <w:rPr>
          <w:rFonts w:ascii="Arial" w:hAnsi="Arial" w:cs="Arial"/>
          <w:color w:val="000000"/>
          <w:sz w:val="20"/>
          <w:szCs w:val="20"/>
        </w:rPr>
      </w:pPr>
    </w:p>
    <w:p w14:paraId="01F8AB1D" w14:textId="0EF2AE0C" w:rsidR="00C56006" w:rsidRDefault="00786EEA" w:rsidP="00D820EA">
      <w:pPr>
        <w:widowControl w:val="0"/>
        <w:tabs>
          <w:tab w:val="left" w:pos="392"/>
        </w:tabs>
        <w:autoSpaceDE w:val="0"/>
        <w:autoSpaceDN w:val="0"/>
        <w:adjustRightInd w:val="0"/>
        <w:spacing w:after="0" w:line="240" w:lineRule="auto"/>
        <w:ind w:left="117" w:right="-56"/>
        <w:jc w:val="center"/>
        <w:rPr>
          <w:rFonts w:ascii="Arial" w:hAnsi="Arial" w:cs="Arial"/>
          <w:color w:val="000000"/>
          <w:sz w:val="20"/>
          <w:szCs w:val="20"/>
        </w:rPr>
      </w:pPr>
      <w:r w:rsidRPr="00CE31DD">
        <w:rPr>
          <w:noProof/>
          <w:highlight w:val="lightGray"/>
        </w:rPr>
        <w:drawing>
          <wp:inline distT="0" distB="0" distL="0" distR="0" wp14:anchorId="46A891F4" wp14:editId="01903D4D">
            <wp:extent cx="6271404" cy="4255888"/>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33276" cy="4297875"/>
                    </a:xfrm>
                    <a:prstGeom prst="rect">
                      <a:avLst/>
                    </a:prstGeom>
                    <a:noFill/>
                    <a:ln>
                      <a:noFill/>
                    </a:ln>
                  </pic:spPr>
                </pic:pic>
              </a:graphicData>
            </a:graphic>
          </wp:inline>
        </w:drawing>
      </w:r>
    </w:p>
    <w:p w14:paraId="0F0BB038" w14:textId="77777777" w:rsidR="00C156B0" w:rsidRDefault="00C156B0" w:rsidP="00D820EA">
      <w:pPr>
        <w:widowControl w:val="0"/>
        <w:tabs>
          <w:tab w:val="left" w:pos="392"/>
        </w:tabs>
        <w:autoSpaceDE w:val="0"/>
        <w:autoSpaceDN w:val="0"/>
        <w:adjustRightInd w:val="0"/>
        <w:spacing w:after="0" w:line="240" w:lineRule="auto"/>
        <w:ind w:left="117" w:right="-56"/>
        <w:jc w:val="center"/>
        <w:rPr>
          <w:rFonts w:ascii="Arial" w:hAnsi="Arial" w:cs="Arial"/>
          <w:color w:val="000000"/>
          <w:sz w:val="20"/>
          <w:szCs w:val="20"/>
        </w:rPr>
      </w:pPr>
    </w:p>
    <w:p w14:paraId="3BC93B45" w14:textId="77777777" w:rsidR="00786EEA" w:rsidRPr="00C56006" w:rsidRDefault="00786EEA" w:rsidP="00D820EA">
      <w:pPr>
        <w:widowControl w:val="0"/>
        <w:numPr>
          <w:ilvl w:val="0"/>
          <w:numId w:val="1"/>
        </w:numPr>
        <w:tabs>
          <w:tab w:val="left" w:pos="392"/>
          <w:tab w:val="left" w:pos="828"/>
        </w:tabs>
        <w:autoSpaceDE w:val="0"/>
        <w:autoSpaceDN w:val="0"/>
        <w:adjustRightInd w:val="0"/>
        <w:spacing w:after="0" w:line="240" w:lineRule="auto"/>
        <w:ind w:right="-56" w:hanging="357"/>
        <w:jc w:val="both"/>
        <w:rPr>
          <w:rFonts w:ascii="Arial" w:hAnsi="Arial" w:cs="Arial"/>
          <w:sz w:val="20"/>
          <w:szCs w:val="20"/>
        </w:rPr>
      </w:pPr>
      <w:r w:rsidRPr="00C56006">
        <w:rPr>
          <w:rFonts w:ascii="Arial" w:hAnsi="Arial" w:cs="Arial"/>
          <w:b/>
          <w:bCs/>
          <w:iCs/>
          <w:sz w:val="20"/>
          <w:szCs w:val="20"/>
        </w:rPr>
        <w:t xml:space="preserve">Description des </w:t>
      </w:r>
      <w:r>
        <w:rPr>
          <w:rFonts w:ascii="Arial" w:hAnsi="Arial" w:cs="Arial"/>
          <w:b/>
          <w:bCs/>
          <w:iCs/>
          <w:sz w:val="20"/>
          <w:szCs w:val="20"/>
        </w:rPr>
        <w:t xml:space="preserve">matériels nécessaires à l’utilisation du logiciel : </w:t>
      </w:r>
    </w:p>
    <w:p w14:paraId="31F3A7B4" w14:textId="77777777" w:rsidR="00786EEA" w:rsidRPr="00786EEA" w:rsidRDefault="00786EEA" w:rsidP="00D820EA">
      <w:pPr>
        <w:widowControl w:val="0"/>
        <w:spacing w:before="240" w:after="240" w:line="276" w:lineRule="auto"/>
        <w:ind w:right="-56"/>
        <w:jc w:val="both"/>
        <w:outlineLvl w:val="1"/>
        <w:rPr>
          <w:rFonts w:ascii="Arial" w:eastAsia="Times New Roman" w:hAnsi="Arial" w:cs="Arial"/>
          <w:bCs/>
          <w:iCs/>
          <w:color w:val="000000" w:themeColor="text1"/>
          <w:sz w:val="20"/>
          <w:szCs w:val="20"/>
        </w:rPr>
      </w:pPr>
      <w:r w:rsidRPr="00786EEA">
        <w:rPr>
          <w:rFonts w:ascii="Arial" w:eastAsia="Times New Roman" w:hAnsi="Arial" w:cs="Arial"/>
          <w:bCs/>
          <w:iCs/>
          <w:color w:val="000000" w:themeColor="text1"/>
          <w:sz w:val="20"/>
          <w:szCs w:val="20"/>
        </w:rPr>
        <w:t>Le titulaire fournira et installera au siège de la CPAM 77, 200 rue des Meuniers à Rubelles</w:t>
      </w:r>
      <w:r>
        <w:rPr>
          <w:rFonts w:ascii="Arial" w:eastAsia="Times New Roman" w:hAnsi="Arial" w:cs="Arial"/>
          <w:bCs/>
          <w:iCs/>
          <w:color w:val="000000" w:themeColor="text1"/>
          <w:sz w:val="20"/>
          <w:szCs w:val="20"/>
        </w:rPr>
        <w:t>,</w:t>
      </w:r>
      <w:r w:rsidRPr="00786EEA">
        <w:rPr>
          <w:rFonts w:ascii="Arial" w:eastAsia="Times New Roman" w:hAnsi="Arial" w:cs="Arial"/>
          <w:bCs/>
          <w:iCs/>
          <w:color w:val="000000" w:themeColor="text1"/>
          <w:sz w:val="20"/>
          <w:szCs w:val="20"/>
        </w:rPr>
        <w:t xml:space="preserve"> le poste de supervision des installations, comprenant :</w:t>
      </w:r>
    </w:p>
    <w:p w14:paraId="6B756281" w14:textId="77777777" w:rsidR="00786EEA" w:rsidRPr="00786EEA" w:rsidRDefault="00786EEA" w:rsidP="008A7B37">
      <w:pPr>
        <w:keepNext/>
        <w:widowControl w:val="0"/>
        <w:numPr>
          <w:ilvl w:val="0"/>
          <w:numId w:val="6"/>
        </w:numPr>
        <w:autoSpaceDE w:val="0"/>
        <w:autoSpaceDN w:val="0"/>
        <w:spacing w:after="240" w:line="240" w:lineRule="auto"/>
        <w:ind w:right="-56"/>
        <w:jc w:val="both"/>
        <w:outlineLvl w:val="1"/>
        <w:rPr>
          <w:rFonts w:ascii="Arial" w:eastAsia="Trebuchet MS" w:hAnsi="Arial" w:cs="Arial"/>
          <w:bCs/>
          <w:iCs/>
          <w:color w:val="000000" w:themeColor="text1"/>
          <w:sz w:val="20"/>
          <w:szCs w:val="20"/>
          <w:lang w:eastAsia="en-US"/>
        </w:rPr>
      </w:pPr>
      <w:r w:rsidRPr="00786EEA">
        <w:rPr>
          <w:rFonts w:ascii="Arial" w:eastAsia="Trebuchet MS" w:hAnsi="Arial" w:cs="Arial"/>
          <w:bCs/>
          <w:iCs/>
          <w:color w:val="000000" w:themeColor="text1"/>
          <w:sz w:val="20"/>
          <w:szCs w:val="20"/>
          <w:lang w:eastAsia="en-US"/>
        </w:rPr>
        <w:t>Une unité centrale.</w:t>
      </w:r>
    </w:p>
    <w:p w14:paraId="1150DEF6" w14:textId="77777777" w:rsidR="00786EEA" w:rsidRPr="00786EEA" w:rsidRDefault="00786EEA" w:rsidP="008A7B37">
      <w:pPr>
        <w:keepNext/>
        <w:widowControl w:val="0"/>
        <w:numPr>
          <w:ilvl w:val="0"/>
          <w:numId w:val="6"/>
        </w:numPr>
        <w:autoSpaceDE w:val="0"/>
        <w:autoSpaceDN w:val="0"/>
        <w:spacing w:after="240" w:line="240" w:lineRule="auto"/>
        <w:ind w:right="-56"/>
        <w:jc w:val="both"/>
        <w:outlineLvl w:val="1"/>
        <w:rPr>
          <w:rFonts w:ascii="Arial" w:eastAsia="Trebuchet MS" w:hAnsi="Arial" w:cs="Arial"/>
          <w:bCs/>
          <w:iCs/>
          <w:color w:val="000000" w:themeColor="text1"/>
          <w:sz w:val="20"/>
          <w:szCs w:val="20"/>
          <w:lang w:eastAsia="en-US"/>
        </w:rPr>
      </w:pPr>
      <w:r w:rsidRPr="00786EEA">
        <w:rPr>
          <w:rFonts w:ascii="Arial" w:eastAsia="Trebuchet MS" w:hAnsi="Arial" w:cs="Arial"/>
          <w:bCs/>
          <w:iCs/>
          <w:color w:val="000000" w:themeColor="text1"/>
          <w:sz w:val="20"/>
          <w:szCs w:val="20"/>
          <w:lang w:eastAsia="en-US"/>
        </w:rPr>
        <w:t>Un clavier + souris</w:t>
      </w:r>
    </w:p>
    <w:p w14:paraId="66862CA7" w14:textId="77777777" w:rsidR="00786EEA" w:rsidRPr="00786EEA" w:rsidRDefault="00786EEA" w:rsidP="008A7B37">
      <w:pPr>
        <w:keepNext/>
        <w:widowControl w:val="0"/>
        <w:numPr>
          <w:ilvl w:val="0"/>
          <w:numId w:val="6"/>
        </w:numPr>
        <w:autoSpaceDE w:val="0"/>
        <w:autoSpaceDN w:val="0"/>
        <w:spacing w:after="240" w:line="240" w:lineRule="auto"/>
        <w:ind w:right="-56"/>
        <w:jc w:val="both"/>
        <w:outlineLvl w:val="1"/>
        <w:rPr>
          <w:rFonts w:ascii="Arial" w:eastAsia="Trebuchet MS" w:hAnsi="Arial" w:cs="Arial"/>
          <w:bCs/>
          <w:iCs/>
          <w:color w:val="000000" w:themeColor="text1"/>
          <w:sz w:val="20"/>
          <w:szCs w:val="20"/>
          <w:lang w:eastAsia="en-US"/>
        </w:rPr>
      </w:pPr>
      <w:r w:rsidRPr="00786EEA">
        <w:rPr>
          <w:rFonts w:ascii="Arial" w:eastAsia="Trebuchet MS" w:hAnsi="Arial" w:cs="Arial"/>
          <w:bCs/>
          <w:iCs/>
          <w:color w:val="000000" w:themeColor="text1"/>
          <w:sz w:val="20"/>
          <w:szCs w:val="20"/>
          <w:lang w:eastAsia="en-US"/>
        </w:rPr>
        <w:t>Un écran LCD 32 pouces.</w:t>
      </w:r>
    </w:p>
    <w:p w14:paraId="446BDFBB" w14:textId="77777777" w:rsidR="00786EEA" w:rsidRPr="00C56006" w:rsidRDefault="00786EEA" w:rsidP="00D820EA">
      <w:pPr>
        <w:widowControl w:val="0"/>
        <w:numPr>
          <w:ilvl w:val="0"/>
          <w:numId w:val="1"/>
        </w:numPr>
        <w:tabs>
          <w:tab w:val="left" w:pos="392"/>
          <w:tab w:val="left" w:pos="828"/>
        </w:tabs>
        <w:autoSpaceDE w:val="0"/>
        <w:autoSpaceDN w:val="0"/>
        <w:adjustRightInd w:val="0"/>
        <w:spacing w:after="0" w:line="240" w:lineRule="auto"/>
        <w:ind w:right="-56" w:hanging="357"/>
        <w:jc w:val="both"/>
        <w:rPr>
          <w:rFonts w:ascii="Arial" w:hAnsi="Arial" w:cs="Arial"/>
          <w:sz w:val="20"/>
          <w:szCs w:val="20"/>
        </w:rPr>
      </w:pPr>
      <w:r>
        <w:rPr>
          <w:rFonts w:ascii="Arial" w:hAnsi="Arial" w:cs="Arial"/>
          <w:b/>
          <w:bCs/>
          <w:iCs/>
          <w:sz w:val="20"/>
          <w:szCs w:val="20"/>
        </w:rPr>
        <w:t xml:space="preserve">Conditions d’exécution des travaux : </w:t>
      </w:r>
    </w:p>
    <w:p w14:paraId="7972D356" w14:textId="77777777" w:rsidR="00786EEA" w:rsidRPr="00786EEA" w:rsidRDefault="00786EEA" w:rsidP="00D820EA">
      <w:pPr>
        <w:autoSpaceDE w:val="0"/>
        <w:autoSpaceDN w:val="0"/>
        <w:adjustRightInd w:val="0"/>
        <w:spacing w:before="120" w:after="0" w:line="240" w:lineRule="auto"/>
        <w:ind w:right="-56"/>
        <w:jc w:val="both"/>
        <w:rPr>
          <w:rFonts w:ascii="Arial" w:eastAsia="Times New Roman" w:hAnsi="Arial" w:cs="Arial"/>
          <w:bCs/>
          <w:color w:val="000000"/>
          <w:sz w:val="20"/>
          <w:szCs w:val="20"/>
        </w:rPr>
      </w:pPr>
      <w:r w:rsidRPr="00786EEA">
        <w:rPr>
          <w:rFonts w:ascii="Arial" w:eastAsia="Times New Roman" w:hAnsi="Arial" w:cs="Arial"/>
          <w:bCs/>
          <w:color w:val="000000"/>
          <w:sz w:val="20"/>
          <w:szCs w:val="20"/>
        </w:rPr>
        <w:t>L’ensemble des travaux sera réalisé en site occupé, aucune coupure électrique ne pouvant être réalisée pendant les heures de fonctionnement des bâtiments à savoir :</w:t>
      </w:r>
    </w:p>
    <w:p w14:paraId="4522723E" w14:textId="77777777" w:rsidR="00786EEA" w:rsidRPr="00786EEA" w:rsidRDefault="00786EEA" w:rsidP="00D820EA">
      <w:pPr>
        <w:autoSpaceDE w:val="0"/>
        <w:autoSpaceDN w:val="0"/>
        <w:adjustRightInd w:val="0"/>
        <w:spacing w:before="120" w:after="0" w:line="240" w:lineRule="auto"/>
        <w:ind w:right="-56"/>
        <w:jc w:val="center"/>
        <w:rPr>
          <w:rFonts w:ascii="Arial" w:eastAsia="Times New Roman" w:hAnsi="Arial" w:cs="Arial"/>
          <w:b/>
          <w:bCs/>
          <w:color w:val="ED7D31" w:themeColor="accent2"/>
          <w:sz w:val="20"/>
          <w:szCs w:val="20"/>
        </w:rPr>
      </w:pPr>
      <w:r w:rsidRPr="00786EEA">
        <w:rPr>
          <w:rFonts w:ascii="Arial" w:eastAsia="Times New Roman" w:hAnsi="Arial" w:cs="Arial"/>
          <w:b/>
          <w:bCs/>
          <w:color w:val="ED7D31" w:themeColor="accent2"/>
          <w:sz w:val="20"/>
          <w:szCs w:val="20"/>
        </w:rPr>
        <w:t>Du Lundi au Vendredi de 7 h 30 à 18h 30.</w:t>
      </w:r>
    </w:p>
    <w:p w14:paraId="558592DB" w14:textId="6C5E0194" w:rsidR="00786EEA" w:rsidRPr="00786EEA" w:rsidRDefault="00786EEA" w:rsidP="00D820EA">
      <w:pPr>
        <w:autoSpaceDE w:val="0"/>
        <w:autoSpaceDN w:val="0"/>
        <w:adjustRightInd w:val="0"/>
        <w:spacing w:before="120" w:after="0" w:line="240" w:lineRule="auto"/>
        <w:ind w:right="-56"/>
        <w:jc w:val="both"/>
        <w:rPr>
          <w:rFonts w:ascii="Arial" w:eastAsia="Times New Roman" w:hAnsi="Arial" w:cs="Arial"/>
          <w:bCs/>
          <w:color w:val="000000"/>
          <w:sz w:val="20"/>
          <w:szCs w:val="20"/>
        </w:rPr>
      </w:pPr>
      <w:r w:rsidRPr="00786EEA">
        <w:rPr>
          <w:rFonts w:ascii="Arial" w:eastAsia="Times New Roman" w:hAnsi="Arial" w:cs="Arial"/>
          <w:bCs/>
          <w:color w:val="000000"/>
          <w:sz w:val="20"/>
          <w:szCs w:val="20"/>
        </w:rPr>
        <w:t>En cas de nécessité, les mises hors tension, ne seront autorisées qu’après validation d’une demande formalisée par le titulaire auprès du service travaux de la CPAM</w:t>
      </w:r>
      <w:r w:rsidR="00D820EA">
        <w:rPr>
          <w:rFonts w:ascii="Arial" w:eastAsia="Times New Roman" w:hAnsi="Arial" w:cs="Arial"/>
          <w:bCs/>
          <w:color w:val="000000"/>
          <w:sz w:val="20"/>
          <w:szCs w:val="20"/>
        </w:rPr>
        <w:t>,</w:t>
      </w:r>
      <w:r w:rsidRPr="00786EEA">
        <w:rPr>
          <w:rFonts w:ascii="Arial" w:eastAsia="Times New Roman" w:hAnsi="Arial" w:cs="Arial"/>
          <w:bCs/>
          <w:color w:val="000000"/>
          <w:sz w:val="20"/>
          <w:szCs w:val="20"/>
        </w:rPr>
        <w:t xml:space="preserve"> 48 h avant l’intervention.</w:t>
      </w:r>
    </w:p>
    <w:p w14:paraId="005FCFB4" w14:textId="77777777" w:rsidR="00786EEA" w:rsidRPr="00786EEA" w:rsidRDefault="00786EEA" w:rsidP="00D820EA">
      <w:pPr>
        <w:autoSpaceDE w:val="0"/>
        <w:autoSpaceDN w:val="0"/>
        <w:adjustRightInd w:val="0"/>
        <w:spacing w:before="120" w:after="0" w:line="240" w:lineRule="auto"/>
        <w:ind w:right="-56"/>
        <w:jc w:val="both"/>
        <w:rPr>
          <w:rFonts w:ascii="Arial" w:eastAsia="Times New Roman" w:hAnsi="Arial" w:cs="Arial"/>
          <w:b/>
          <w:bCs/>
          <w:color w:val="ED7D31" w:themeColor="accent2"/>
          <w:sz w:val="20"/>
          <w:szCs w:val="20"/>
        </w:rPr>
      </w:pPr>
      <w:r w:rsidRPr="00786EEA">
        <w:rPr>
          <w:rFonts w:ascii="Arial" w:eastAsia="Times New Roman" w:hAnsi="Arial" w:cs="Arial"/>
          <w:b/>
          <w:bCs/>
          <w:color w:val="ED7D31" w:themeColor="accent2"/>
          <w:sz w:val="20"/>
          <w:szCs w:val="20"/>
        </w:rPr>
        <w:t>Coordonnées de la CPAM 77 : Siège de la CPAM 77 à Rubelles, rue des Meuniers</w:t>
      </w:r>
    </w:p>
    <w:p w14:paraId="76AFCE55" w14:textId="77777777" w:rsidR="00786EEA" w:rsidRPr="00786EEA" w:rsidRDefault="00786EEA" w:rsidP="00D820EA">
      <w:pPr>
        <w:autoSpaceDE w:val="0"/>
        <w:autoSpaceDN w:val="0"/>
        <w:adjustRightInd w:val="0"/>
        <w:spacing w:before="120" w:after="0" w:line="240" w:lineRule="auto"/>
        <w:ind w:right="-56"/>
        <w:jc w:val="both"/>
        <w:rPr>
          <w:rFonts w:ascii="Arial" w:eastAsia="Times New Roman" w:hAnsi="Arial" w:cs="Arial"/>
          <w:b/>
          <w:bCs/>
          <w:color w:val="ED7D31" w:themeColor="accent2"/>
          <w:sz w:val="20"/>
          <w:szCs w:val="20"/>
        </w:rPr>
      </w:pPr>
      <w:r w:rsidRPr="00786EEA">
        <w:rPr>
          <w:rFonts w:ascii="Arial" w:eastAsia="Times New Roman" w:hAnsi="Arial" w:cs="Arial"/>
          <w:b/>
          <w:bCs/>
          <w:color w:val="ED7D31" w:themeColor="accent2"/>
          <w:sz w:val="20"/>
          <w:szCs w:val="20"/>
        </w:rPr>
        <w:t>Nom du contact : M. ARDIOT André</w:t>
      </w:r>
    </w:p>
    <w:p w14:paraId="518B7795" w14:textId="77777777" w:rsidR="00786EEA" w:rsidRPr="00786EEA" w:rsidRDefault="00786EEA" w:rsidP="00D820EA">
      <w:pPr>
        <w:autoSpaceDE w:val="0"/>
        <w:autoSpaceDN w:val="0"/>
        <w:adjustRightInd w:val="0"/>
        <w:spacing w:before="120" w:after="0" w:line="240" w:lineRule="auto"/>
        <w:ind w:right="-56"/>
        <w:jc w:val="both"/>
        <w:rPr>
          <w:rFonts w:ascii="Arial" w:eastAsia="Times New Roman" w:hAnsi="Arial" w:cs="Arial"/>
          <w:b/>
          <w:bCs/>
          <w:color w:val="ED7D31" w:themeColor="accent2"/>
          <w:sz w:val="20"/>
          <w:szCs w:val="20"/>
        </w:rPr>
      </w:pPr>
      <w:r w:rsidRPr="00786EEA">
        <w:rPr>
          <w:rFonts w:ascii="Arial" w:eastAsia="Times New Roman" w:hAnsi="Arial" w:cs="Arial"/>
          <w:b/>
          <w:bCs/>
          <w:color w:val="ED7D31" w:themeColor="accent2"/>
          <w:sz w:val="20"/>
          <w:szCs w:val="20"/>
        </w:rPr>
        <w:t>Mail : andre.ardiot2@assurance-maladie.fr</w:t>
      </w:r>
    </w:p>
    <w:p w14:paraId="6E777C26" w14:textId="77777777" w:rsidR="00786EEA" w:rsidRPr="00786EEA" w:rsidRDefault="00786EEA" w:rsidP="00D820EA">
      <w:pPr>
        <w:autoSpaceDE w:val="0"/>
        <w:autoSpaceDN w:val="0"/>
        <w:adjustRightInd w:val="0"/>
        <w:spacing w:before="120" w:after="0" w:line="240" w:lineRule="auto"/>
        <w:ind w:right="-56"/>
        <w:jc w:val="both"/>
        <w:rPr>
          <w:rFonts w:ascii="Arial" w:eastAsia="Times New Roman" w:hAnsi="Arial" w:cs="Arial"/>
          <w:b/>
          <w:bCs/>
          <w:color w:val="ED7D31" w:themeColor="accent2"/>
          <w:sz w:val="20"/>
          <w:szCs w:val="20"/>
        </w:rPr>
      </w:pPr>
      <w:r w:rsidRPr="00786EEA">
        <w:rPr>
          <w:rFonts w:ascii="Arial" w:eastAsia="Times New Roman" w:hAnsi="Arial" w:cs="Arial"/>
          <w:b/>
          <w:bCs/>
          <w:color w:val="ED7D31" w:themeColor="accent2"/>
          <w:sz w:val="20"/>
          <w:szCs w:val="20"/>
        </w:rPr>
        <w:t>Téléphone : 06 61 73 08 59</w:t>
      </w:r>
    </w:p>
    <w:p w14:paraId="78E2A2A8" w14:textId="2504A8E6" w:rsidR="00786EEA" w:rsidRPr="00786EEA" w:rsidRDefault="00786EEA" w:rsidP="00D820EA">
      <w:pPr>
        <w:autoSpaceDE w:val="0"/>
        <w:autoSpaceDN w:val="0"/>
        <w:adjustRightInd w:val="0"/>
        <w:spacing w:before="120" w:after="0" w:line="240" w:lineRule="auto"/>
        <w:ind w:right="-56"/>
        <w:jc w:val="both"/>
        <w:rPr>
          <w:rFonts w:ascii="Arial" w:eastAsia="Times New Roman" w:hAnsi="Arial" w:cs="Arial"/>
          <w:bCs/>
          <w:color w:val="000000"/>
          <w:sz w:val="20"/>
          <w:szCs w:val="20"/>
        </w:rPr>
      </w:pPr>
      <w:r w:rsidRPr="00786EEA">
        <w:rPr>
          <w:rFonts w:ascii="Arial" w:eastAsia="Times New Roman" w:hAnsi="Arial" w:cs="Arial"/>
          <w:bCs/>
          <w:color w:val="000000"/>
          <w:sz w:val="20"/>
          <w:szCs w:val="20"/>
        </w:rPr>
        <w:t xml:space="preserve">Toutes les interventions, pouvant engendrer une gêne des agents de la CPAM </w:t>
      </w:r>
      <w:r w:rsidR="00E630E8">
        <w:rPr>
          <w:rFonts w:ascii="Arial" w:eastAsia="Times New Roman" w:hAnsi="Arial" w:cs="Arial"/>
          <w:bCs/>
          <w:color w:val="000000"/>
          <w:sz w:val="20"/>
          <w:szCs w:val="20"/>
        </w:rPr>
        <w:t xml:space="preserve">77 </w:t>
      </w:r>
      <w:r w:rsidRPr="00786EEA">
        <w:rPr>
          <w:rFonts w:ascii="Arial" w:eastAsia="Times New Roman" w:hAnsi="Arial" w:cs="Arial"/>
          <w:bCs/>
          <w:color w:val="000000"/>
          <w:sz w:val="20"/>
          <w:szCs w:val="20"/>
        </w:rPr>
        <w:t>seront réalisées en horaires décalés ou le samedi.</w:t>
      </w:r>
    </w:p>
    <w:p w14:paraId="3941FC2B" w14:textId="3C6A7B32" w:rsidR="004D2573" w:rsidRDefault="00C32E87"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10" w:name="_Toc128749104"/>
      <w:bookmarkStart w:id="11" w:name="_Toc208830833"/>
      <w:bookmarkEnd w:id="10"/>
      <w:r w:rsidRPr="00AA50F7">
        <w:rPr>
          <w:rFonts w:ascii="Arial" w:hAnsi="Arial" w:cs="Arial"/>
          <w:b/>
          <w:bCs/>
          <w:color w:val="4128B2"/>
          <w:sz w:val="28"/>
          <w:szCs w:val="28"/>
        </w:rPr>
        <w:lastRenderedPageBreak/>
        <w:t>Accès au chantier</w:t>
      </w:r>
      <w:bookmarkEnd w:id="11"/>
    </w:p>
    <w:p w14:paraId="48EBEEF2" w14:textId="5FE2005B" w:rsidR="00C32E87" w:rsidRPr="00C32E87" w:rsidRDefault="00C32E87" w:rsidP="0068190E">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bookmarkStart w:id="12" w:name="page_total_master0"/>
      <w:bookmarkStart w:id="13" w:name="page_total"/>
      <w:bookmarkEnd w:id="12"/>
      <w:bookmarkEnd w:id="13"/>
      <w:r w:rsidRPr="00C32E87">
        <w:rPr>
          <w:rFonts w:ascii="Arial" w:hAnsi="Arial" w:cs="Arial"/>
          <w:color w:val="000000"/>
          <w:sz w:val="20"/>
          <w:szCs w:val="20"/>
        </w:rPr>
        <w:t xml:space="preserve">Le maitre d’ouvrage fournira </w:t>
      </w:r>
      <w:r w:rsidR="0091153D">
        <w:rPr>
          <w:rFonts w:ascii="Arial" w:hAnsi="Arial" w:cs="Arial"/>
          <w:color w:val="000000"/>
          <w:sz w:val="20"/>
          <w:szCs w:val="20"/>
        </w:rPr>
        <w:t>au titulaire</w:t>
      </w:r>
      <w:r w:rsidRPr="00C32E87">
        <w:rPr>
          <w:rFonts w:ascii="Arial" w:hAnsi="Arial" w:cs="Arial"/>
          <w:color w:val="000000"/>
          <w:sz w:val="20"/>
          <w:szCs w:val="20"/>
        </w:rPr>
        <w:t xml:space="preserve"> des badges d’accès au</w:t>
      </w:r>
      <w:r w:rsidR="0091153D">
        <w:rPr>
          <w:rFonts w:ascii="Arial" w:hAnsi="Arial" w:cs="Arial"/>
          <w:color w:val="000000"/>
          <w:sz w:val="20"/>
          <w:szCs w:val="20"/>
        </w:rPr>
        <w:t>x</w:t>
      </w:r>
      <w:r w:rsidRPr="00C32E87">
        <w:rPr>
          <w:rFonts w:ascii="Arial" w:hAnsi="Arial" w:cs="Arial"/>
          <w:color w:val="000000"/>
          <w:sz w:val="20"/>
          <w:szCs w:val="20"/>
        </w:rPr>
        <w:t xml:space="preserve"> site</w:t>
      </w:r>
      <w:r w:rsidR="0091153D">
        <w:rPr>
          <w:rFonts w:ascii="Arial" w:hAnsi="Arial" w:cs="Arial"/>
          <w:color w:val="000000"/>
          <w:sz w:val="20"/>
          <w:szCs w:val="20"/>
        </w:rPr>
        <w:t>s et à l’intérieur des</w:t>
      </w:r>
      <w:r w:rsidR="0091153D" w:rsidRPr="00C32E87">
        <w:rPr>
          <w:rFonts w:ascii="Arial" w:hAnsi="Arial" w:cs="Arial"/>
          <w:color w:val="000000"/>
          <w:sz w:val="20"/>
          <w:szCs w:val="20"/>
        </w:rPr>
        <w:t xml:space="preserve"> bâtiments</w:t>
      </w:r>
      <w:r w:rsidRPr="00C32E87">
        <w:rPr>
          <w:rFonts w:ascii="Arial" w:hAnsi="Arial" w:cs="Arial"/>
          <w:color w:val="000000"/>
          <w:sz w:val="20"/>
          <w:szCs w:val="20"/>
        </w:rPr>
        <w:t>.</w:t>
      </w:r>
    </w:p>
    <w:p w14:paraId="1E3A9B40" w14:textId="465E5F72" w:rsidR="00C32E87" w:rsidRDefault="0091153D" w:rsidP="00D820EA">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Pr>
          <w:rFonts w:ascii="Arial" w:hAnsi="Arial" w:cs="Arial"/>
          <w:color w:val="000000"/>
          <w:sz w:val="20"/>
          <w:szCs w:val="20"/>
        </w:rPr>
        <w:t xml:space="preserve">Le </w:t>
      </w:r>
      <w:r w:rsidR="00C32E87" w:rsidRPr="00C32E87">
        <w:rPr>
          <w:rFonts w:ascii="Arial" w:hAnsi="Arial" w:cs="Arial"/>
          <w:color w:val="000000"/>
          <w:sz w:val="20"/>
          <w:szCs w:val="20"/>
        </w:rPr>
        <w:t>titulaire devra respecter en état de propreté tous les locaux parcouru</w:t>
      </w:r>
      <w:r w:rsidR="006A07F2">
        <w:rPr>
          <w:rFonts w:ascii="Arial" w:hAnsi="Arial" w:cs="Arial"/>
          <w:color w:val="000000"/>
          <w:sz w:val="20"/>
          <w:szCs w:val="20"/>
        </w:rPr>
        <w:t>s</w:t>
      </w:r>
      <w:r w:rsidR="00C32E87" w:rsidRPr="00C32E87">
        <w:rPr>
          <w:rFonts w:ascii="Arial" w:hAnsi="Arial" w:cs="Arial"/>
          <w:color w:val="000000"/>
          <w:sz w:val="20"/>
          <w:szCs w:val="20"/>
        </w:rPr>
        <w:t xml:space="preserve"> pour accéder </w:t>
      </w:r>
      <w:r w:rsidR="00D820EA">
        <w:rPr>
          <w:rFonts w:ascii="Arial" w:hAnsi="Arial" w:cs="Arial"/>
          <w:color w:val="000000"/>
          <w:sz w:val="20"/>
          <w:szCs w:val="20"/>
        </w:rPr>
        <w:t>aux zones de</w:t>
      </w:r>
      <w:r w:rsidR="006A07F2">
        <w:rPr>
          <w:rFonts w:ascii="Arial" w:hAnsi="Arial" w:cs="Arial"/>
          <w:color w:val="000000"/>
          <w:sz w:val="20"/>
          <w:szCs w:val="20"/>
        </w:rPr>
        <w:t xml:space="preserve"> </w:t>
      </w:r>
      <w:r>
        <w:rPr>
          <w:rFonts w:ascii="Arial" w:hAnsi="Arial" w:cs="Arial"/>
          <w:color w:val="000000"/>
          <w:sz w:val="20"/>
          <w:szCs w:val="20"/>
        </w:rPr>
        <w:t>chantier</w:t>
      </w:r>
      <w:r w:rsidR="00C32E87" w:rsidRPr="00C32E87">
        <w:rPr>
          <w:rFonts w:ascii="Arial" w:hAnsi="Arial" w:cs="Arial"/>
          <w:color w:val="000000"/>
          <w:sz w:val="20"/>
          <w:szCs w:val="20"/>
        </w:rPr>
        <w:t>.</w:t>
      </w:r>
    </w:p>
    <w:p w14:paraId="66686979" w14:textId="4B1C2D1C" w:rsidR="004D2573" w:rsidRPr="00AA50F7" w:rsidRDefault="004D2573"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14" w:name="_Toc208830834"/>
      <w:r w:rsidRPr="00AA50F7">
        <w:rPr>
          <w:rFonts w:ascii="Arial" w:hAnsi="Arial" w:cs="Arial"/>
          <w:b/>
          <w:bCs/>
          <w:color w:val="4128B2"/>
          <w:sz w:val="28"/>
          <w:szCs w:val="28"/>
        </w:rPr>
        <w:t>Règles d’exécution générales</w:t>
      </w:r>
      <w:bookmarkEnd w:id="14"/>
    </w:p>
    <w:p w14:paraId="14389D54" w14:textId="3AA087E4" w:rsidR="004D2573" w:rsidRPr="004D2573" w:rsidRDefault="004D2573" w:rsidP="0068190E">
      <w:pPr>
        <w:autoSpaceDE w:val="0"/>
        <w:autoSpaceDN w:val="0"/>
        <w:adjustRightInd w:val="0"/>
        <w:spacing w:before="240"/>
        <w:ind w:right="-56"/>
        <w:jc w:val="both"/>
        <w:rPr>
          <w:rFonts w:ascii="Arial" w:hAnsi="Arial" w:cs="Arial"/>
          <w:color w:val="000000"/>
          <w:sz w:val="20"/>
          <w:szCs w:val="20"/>
        </w:rPr>
      </w:pPr>
      <w:r w:rsidRPr="004D2573">
        <w:rPr>
          <w:rFonts w:ascii="Arial" w:hAnsi="Arial" w:cs="Arial"/>
          <w:color w:val="000000"/>
          <w:sz w:val="20"/>
          <w:szCs w:val="20"/>
        </w:rPr>
        <w:t>Aucune malfaçon ne sera tolérée. Il n’y aura pas lieu d’exécuter des prestations au rabais ou de qualité médiocre. Tous les travaux devront être exécutés selon les règles de l'art, avec toute la perfection possible et selon les meilleures techniques et pratiques en usage.</w:t>
      </w:r>
    </w:p>
    <w:p w14:paraId="5AF8558A" w14:textId="77777777" w:rsidR="004D2573" w:rsidRPr="004D2573" w:rsidRDefault="004D2573" w:rsidP="00D820EA">
      <w:pPr>
        <w:autoSpaceDE w:val="0"/>
        <w:autoSpaceDN w:val="0"/>
        <w:adjustRightInd w:val="0"/>
        <w:ind w:right="-56"/>
        <w:jc w:val="both"/>
        <w:rPr>
          <w:rFonts w:ascii="Arial" w:hAnsi="Arial" w:cs="Arial"/>
          <w:color w:val="000000"/>
          <w:sz w:val="20"/>
          <w:szCs w:val="20"/>
        </w:rPr>
      </w:pPr>
      <w:r w:rsidRPr="004D2573">
        <w:rPr>
          <w:rFonts w:ascii="Arial" w:hAnsi="Arial" w:cs="Arial"/>
          <w:color w:val="000000"/>
          <w:sz w:val="20"/>
          <w:szCs w:val="20"/>
        </w:rPr>
        <w:t>A ce suj</w:t>
      </w:r>
      <w:r w:rsidR="0091153D">
        <w:rPr>
          <w:rFonts w:ascii="Arial" w:hAnsi="Arial" w:cs="Arial"/>
          <w:color w:val="000000"/>
          <w:sz w:val="20"/>
          <w:szCs w:val="20"/>
        </w:rPr>
        <w:t>et, il est formellement précisé au titulaire qu’il sera exigé de lui</w:t>
      </w:r>
      <w:r w:rsidRPr="004D2573">
        <w:rPr>
          <w:rFonts w:ascii="Arial" w:hAnsi="Arial" w:cs="Arial"/>
          <w:color w:val="000000"/>
          <w:sz w:val="20"/>
          <w:szCs w:val="20"/>
        </w:rPr>
        <w:t xml:space="preserve"> un travail absolument parfait et répondant en tous points aux règles de l'art, et qu'il ne sera accordé aucune plus-value pour obtenir ce résultat, quelles que soient les difficultés rencontrées et les raisons invoquées.</w:t>
      </w:r>
    </w:p>
    <w:p w14:paraId="03F6678D" w14:textId="7EF8AD06" w:rsidR="004D2573" w:rsidRPr="00AA50F7" w:rsidRDefault="00A8037A"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15" w:name="_Toc208830835"/>
      <w:r w:rsidRPr="00AA50F7">
        <w:rPr>
          <w:rFonts w:ascii="Arial" w:hAnsi="Arial" w:cs="Arial"/>
          <w:b/>
          <w:bCs/>
          <w:color w:val="4128B2"/>
          <w:sz w:val="28"/>
          <w:szCs w:val="28"/>
        </w:rPr>
        <w:t>Description du système de gestion technique des bâtiments (GTB)</w:t>
      </w:r>
      <w:bookmarkEnd w:id="15"/>
    </w:p>
    <w:p w14:paraId="5E90DC9C" w14:textId="2CB87B72" w:rsidR="004D2573" w:rsidRPr="0068190E" w:rsidRDefault="00A8037A" w:rsidP="0068190E">
      <w:pPr>
        <w:widowControl w:val="0"/>
        <w:numPr>
          <w:ilvl w:val="0"/>
          <w:numId w:val="1"/>
        </w:numPr>
        <w:tabs>
          <w:tab w:val="left" w:pos="392"/>
          <w:tab w:val="left" w:pos="828"/>
        </w:tabs>
        <w:autoSpaceDE w:val="0"/>
        <w:autoSpaceDN w:val="0"/>
        <w:adjustRightInd w:val="0"/>
        <w:spacing w:before="240" w:after="0" w:line="240" w:lineRule="auto"/>
        <w:ind w:right="-56" w:hanging="357"/>
        <w:jc w:val="both"/>
        <w:rPr>
          <w:rFonts w:ascii="Arial" w:hAnsi="Arial" w:cs="Arial"/>
          <w:b/>
          <w:bCs/>
          <w:iCs/>
          <w:sz w:val="20"/>
          <w:szCs w:val="20"/>
        </w:rPr>
      </w:pPr>
      <w:r w:rsidRPr="0068190E">
        <w:rPr>
          <w:rFonts w:ascii="Arial" w:hAnsi="Arial" w:cs="Arial"/>
          <w:b/>
          <w:bCs/>
          <w:iCs/>
          <w:sz w:val="20"/>
          <w:szCs w:val="20"/>
        </w:rPr>
        <w:t>Objectifs visés par l’installation d’une GTB</w:t>
      </w:r>
    </w:p>
    <w:p w14:paraId="02E4AB2B" w14:textId="405F481C" w:rsidR="00A8037A" w:rsidRPr="00D820EA" w:rsidRDefault="00A8037A" w:rsidP="00D820EA">
      <w:pPr>
        <w:autoSpaceDE w:val="0"/>
        <w:autoSpaceDN w:val="0"/>
        <w:adjustRightInd w:val="0"/>
        <w:spacing w:before="240"/>
        <w:ind w:right="-56"/>
        <w:jc w:val="both"/>
        <w:rPr>
          <w:rFonts w:ascii="Arial" w:hAnsi="Arial" w:cs="Arial"/>
          <w:color w:val="000000"/>
          <w:sz w:val="20"/>
          <w:szCs w:val="20"/>
        </w:rPr>
      </w:pPr>
      <w:r w:rsidRPr="00A8037A">
        <w:rPr>
          <w:rFonts w:ascii="Arial" w:hAnsi="Arial" w:cs="Arial"/>
          <w:color w:val="000000"/>
          <w:sz w:val="20"/>
          <w:szCs w:val="20"/>
        </w:rPr>
        <w:t xml:space="preserve">Les principaux objectifs visés par l’installation d’une Gestion Technique des Bâtiments (G.T.B.) </w:t>
      </w:r>
      <w:r w:rsidR="00D820EA">
        <w:rPr>
          <w:rFonts w:ascii="Arial" w:hAnsi="Arial" w:cs="Arial"/>
          <w:color w:val="000000"/>
          <w:sz w:val="20"/>
          <w:szCs w:val="20"/>
        </w:rPr>
        <w:t>sont</w:t>
      </w:r>
      <w:r w:rsidRPr="00A8037A">
        <w:rPr>
          <w:rFonts w:ascii="Arial" w:hAnsi="Arial" w:cs="Arial"/>
          <w:color w:val="000000"/>
          <w:sz w:val="20"/>
          <w:szCs w:val="20"/>
        </w:rPr>
        <w:t xml:space="preserve"> les suivants :</w:t>
      </w:r>
    </w:p>
    <w:p w14:paraId="19873CC2" w14:textId="77777777" w:rsidR="00A8037A" w:rsidRPr="00A8037A" w:rsidRDefault="00A8037A" w:rsidP="008A7B37">
      <w:pPr>
        <w:numPr>
          <w:ilvl w:val="0"/>
          <w:numId w:val="7"/>
        </w:numPr>
        <w:autoSpaceDE w:val="0"/>
        <w:autoSpaceDN w:val="0"/>
        <w:adjustRightInd w:val="0"/>
        <w:spacing w:after="0" w:line="240" w:lineRule="atLeast"/>
        <w:ind w:right="-56"/>
        <w:jc w:val="both"/>
        <w:rPr>
          <w:rFonts w:ascii="Arial" w:eastAsia="Times New Roman" w:hAnsi="Arial" w:cs="Arial"/>
          <w:sz w:val="20"/>
          <w:szCs w:val="20"/>
        </w:rPr>
      </w:pPr>
      <w:r w:rsidRPr="00A8037A">
        <w:rPr>
          <w:rFonts w:ascii="Arial" w:eastAsia="Times New Roman" w:hAnsi="Arial" w:cs="Arial"/>
          <w:sz w:val="20"/>
          <w:szCs w:val="20"/>
        </w:rPr>
        <w:t>Augmenter la qualité des installations grâce au suivi par les enregistrements.</w:t>
      </w:r>
    </w:p>
    <w:p w14:paraId="7432916D" w14:textId="77777777" w:rsidR="00A8037A" w:rsidRPr="00A8037A" w:rsidRDefault="00A8037A" w:rsidP="008A7B37">
      <w:pPr>
        <w:numPr>
          <w:ilvl w:val="0"/>
          <w:numId w:val="7"/>
        </w:numPr>
        <w:autoSpaceDE w:val="0"/>
        <w:autoSpaceDN w:val="0"/>
        <w:adjustRightInd w:val="0"/>
        <w:spacing w:after="0" w:line="240" w:lineRule="atLeast"/>
        <w:ind w:right="-56"/>
        <w:jc w:val="both"/>
        <w:rPr>
          <w:rFonts w:ascii="Arial" w:eastAsia="Times New Roman" w:hAnsi="Arial" w:cs="Arial"/>
          <w:sz w:val="20"/>
          <w:szCs w:val="20"/>
        </w:rPr>
      </w:pPr>
      <w:r w:rsidRPr="00A8037A">
        <w:rPr>
          <w:rFonts w:ascii="Arial" w:eastAsia="Times New Roman" w:hAnsi="Arial" w:cs="Arial"/>
          <w:sz w:val="20"/>
          <w:szCs w:val="20"/>
        </w:rPr>
        <w:t>Réaliser une surveillance permanente des installations techniques.</w:t>
      </w:r>
    </w:p>
    <w:p w14:paraId="53020738" w14:textId="77777777" w:rsidR="00A8037A" w:rsidRPr="00A8037A" w:rsidRDefault="00A8037A" w:rsidP="008A7B37">
      <w:pPr>
        <w:numPr>
          <w:ilvl w:val="0"/>
          <w:numId w:val="7"/>
        </w:numPr>
        <w:autoSpaceDE w:val="0"/>
        <w:autoSpaceDN w:val="0"/>
        <w:adjustRightInd w:val="0"/>
        <w:spacing w:after="0" w:line="240" w:lineRule="atLeast"/>
        <w:ind w:right="-56"/>
        <w:jc w:val="both"/>
        <w:rPr>
          <w:rFonts w:ascii="Arial" w:eastAsia="Times New Roman" w:hAnsi="Arial" w:cs="Arial"/>
          <w:sz w:val="20"/>
          <w:szCs w:val="20"/>
        </w:rPr>
      </w:pPr>
      <w:r w:rsidRPr="00A8037A">
        <w:rPr>
          <w:rFonts w:ascii="Arial" w:eastAsia="Times New Roman" w:hAnsi="Arial" w:cs="Arial"/>
          <w:sz w:val="20"/>
          <w:szCs w:val="20"/>
        </w:rPr>
        <w:t>Assurer les régulations et les automatismes tout en restant directement accessible sans formation informatique spécialisée.</w:t>
      </w:r>
    </w:p>
    <w:p w14:paraId="0FDBDCAB" w14:textId="77777777" w:rsidR="00A8037A" w:rsidRPr="00A8037A" w:rsidRDefault="00A8037A" w:rsidP="008A7B37">
      <w:pPr>
        <w:numPr>
          <w:ilvl w:val="0"/>
          <w:numId w:val="7"/>
        </w:numPr>
        <w:autoSpaceDE w:val="0"/>
        <w:autoSpaceDN w:val="0"/>
        <w:adjustRightInd w:val="0"/>
        <w:spacing w:after="0" w:line="240" w:lineRule="atLeast"/>
        <w:ind w:right="-56"/>
        <w:jc w:val="both"/>
        <w:rPr>
          <w:rFonts w:ascii="Arial" w:eastAsia="Times New Roman" w:hAnsi="Arial" w:cs="Arial"/>
          <w:sz w:val="20"/>
          <w:szCs w:val="20"/>
        </w:rPr>
      </w:pPr>
      <w:r w:rsidRPr="00A8037A">
        <w:rPr>
          <w:rFonts w:ascii="Arial" w:eastAsia="Times New Roman" w:hAnsi="Arial" w:cs="Arial"/>
          <w:sz w:val="20"/>
          <w:szCs w:val="20"/>
        </w:rPr>
        <w:t>Réaliser des économies d'énergie par un meilleur suivi des équipements techniques.</w:t>
      </w:r>
    </w:p>
    <w:p w14:paraId="00AD4020" w14:textId="77777777" w:rsidR="00A8037A" w:rsidRPr="00A8037A" w:rsidRDefault="00A8037A" w:rsidP="008A7B37">
      <w:pPr>
        <w:numPr>
          <w:ilvl w:val="0"/>
          <w:numId w:val="7"/>
        </w:numPr>
        <w:autoSpaceDE w:val="0"/>
        <w:autoSpaceDN w:val="0"/>
        <w:adjustRightInd w:val="0"/>
        <w:spacing w:after="0" w:line="240" w:lineRule="atLeast"/>
        <w:ind w:right="-56"/>
        <w:jc w:val="both"/>
        <w:rPr>
          <w:rFonts w:ascii="Arial" w:eastAsia="Times New Roman" w:hAnsi="Arial" w:cs="Arial"/>
          <w:sz w:val="20"/>
          <w:szCs w:val="20"/>
        </w:rPr>
      </w:pPr>
      <w:r w:rsidRPr="00A8037A">
        <w:rPr>
          <w:rFonts w:ascii="Arial" w:eastAsia="Times New Roman" w:hAnsi="Arial" w:cs="Arial"/>
          <w:sz w:val="20"/>
          <w:szCs w:val="20"/>
        </w:rPr>
        <w:t>Protéger l’environnement en limitant les émissions de CO².</w:t>
      </w:r>
    </w:p>
    <w:p w14:paraId="1181C15A" w14:textId="77777777" w:rsidR="00A8037A" w:rsidRPr="00A8037A" w:rsidRDefault="00A8037A" w:rsidP="008A7B37">
      <w:pPr>
        <w:numPr>
          <w:ilvl w:val="0"/>
          <w:numId w:val="7"/>
        </w:numPr>
        <w:autoSpaceDE w:val="0"/>
        <w:autoSpaceDN w:val="0"/>
        <w:adjustRightInd w:val="0"/>
        <w:spacing w:after="0" w:line="240" w:lineRule="atLeast"/>
        <w:ind w:right="-56"/>
        <w:jc w:val="both"/>
        <w:rPr>
          <w:rFonts w:ascii="Arial" w:eastAsia="Times New Roman" w:hAnsi="Arial" w:cs="Arial"/>
          <w:sz w:val="20"/>
          <w:szCs w:val="20"/>
        </w:rPr>
      </w:pPr>
      <w:r w:rsidRPr="00A8037A">
        <w:rPr>
          <w:rFonts w:ascii="Arial" w:eastAsia="Times New Roman" w:hAnsi="Arial" w:cs="Arial"/>
          <w:sz w:val="20"/>
          <w:szCs w:val="20"/>
        </w:rPr>
        <w:t>Assurer une amélioration du confort pour l’utilisateur du bâtiment.</w:t>
      </w:r>
    </w:p>
    <w:p w14:paraId="39E3563D" w14:textId="77777777" w:rsidR="00A8037A" w:rsidRPr="00A8037A" w:rsidRDefault="00A8037A" w:rsidP="008A7B37">
      <w:pPr>
        <w:numPr>
          <w:ilvl w:val="0"/>
          <w:numId w:val="7"/>
        </w:numPr>
        <w:autoSpaceDE w:val="0"/>
        <w:autoSpaceDN w:val="0"/>
        <w:adjustRightInd w:val="0"/>
        <w:spacing w:after="0" w:line="240" w:lineRule="atLeast"/>
        <w:ind w:right="-56"/>
        <w:jc w:val="both"/>
        <w:rPr>
          <w:rFonts w:ascii="Arial" w:eastAsia="Times New Roman" w:hAnsi="Arial" w:cs="Arial"/>
          <w:sz w:val="20"/>
          <w:szCs w:val="20"/>
        </w:rPr>
      </w:pPr>
      <w:r w:rsidRPr="00A8037A">
        <w:rPr>
          <w:rFonts w:ascii="Arial" w:eastAsia="Times New Roman" w:hAnsi="Arial" w:cs="Arial"/>
          <w:sz w:val="20"/>
          <w:szCs w:val="20"/>
        </w:rPr>
        <w:t>Réaliser une supervision dynamique et conviviale ainsi permettant une exploitation simple et performante du site.</w:t>
      </w:r>
    </w:p>
    <w:p w14:paraId="61703E82" w14:textId="77777777" w:rsidR="00A8037A" w:rsidRPr="00A8037A" w:rsidRDefault="00A8037A" w:rsidP="008A7B37">
      <w:pPr>
        <w:numPr>
          <w:ilvl w:val="0"/>
          <w:numId w:val="7"/>
        </w:numPr>
        <w:autoSpaceDE w:val="0"/>
        <w:autoSpaceDN w:val="0"/>
        <w:adjustRightInd w:val="0"/>
        <w:spacing w:after="0" w:line="240" w:lineRule="atLeast"/>
        <w:ind w:right="-56"/>
        <w:jc w:val="both"/>
        <w:rPr>
          <w:rFonts w:ascii="Arial" w:eastAsia="Times New Roman" w:hAnsi="Arial" w:cs="Arial"/>
          <w:sz w:val="20"/>
          <w:szCs w:val="20"/>
        </w:rPr>
      </w:pPr>
      <w:r w:rsidRPr="00A8037A">
        <w:rPr>
          <w:rFonts w:ascii="Arial" w:eastAsia="Times New Roman" w:hAnsi="Arial" w:cs="Arial"/>
          <w:sz w:val="20"/>
          <w:szCs w:val="20"/>
        </w:rPr>
        <w:t>Permettre une analyse de l’ensemble des paramètres de fonctionnement du bâtiment (tendances, temps de fonctionnement, alarmes horodatées, historique des modifications, suivi des consommations…)</w:t>
      </w:r>
    </w:p>
    <w:p w14:paraId="2A1AE961" w14:textId="77777777" w:rsidR="00A8037A" w:rsidRPr="00A8037A" w:rsidRDefault="00A8037A" w:rsidP="008A7B37">
      <w:pPr>
        <w:numPr>
          <w:ilvl w:val="0"/>
          <w:numId w:val="7"/>
        </w:numPr>
        <w:autoSpaceDE w:val="0"/>
        <w:autoSpaceDN w:val="0"/>
        <w:adjustRightInd w:val="0"/>
        <w:spacing w:after="0" w:line="240" w:lineRule="atLeast"/>
        <w:ind w:right="-56"/>
        <w:jc w:val="both"/>
        <w:rPr>
          <w:rFonts w:ascii="Arial" w:eastAsia="Times New Roman" w:hAnsi="Arial" w:cs="Arial"/>
          <w:sz w:val="20"/>
          <w:szCs w:val="20"/>
        </w:rPr>
      </w:pPr>
      <w:r w:rsidRPr="00A8037A">
        <w:rPr>
          <w:rFonts w:ascii="Arial" w:eastAsia="Times New Roman" w:hAnsi="Arial" w:cs="Arial"/>
          <w:sz w:val="20"/>
          <w:szCs w:val="20"/>
        </w:rPr>
        <w:t>A terme, réaliser une télégestion afin de pouvoir anticiper les éventuelles anomalies de fonctionnement des installations télé gérées (sur consommation, par exemple) et réduire le temps d’intervention.</w:t>
      </w:r>
    </w:p>
    <w:p w14:paraId="45DE1B57" w14:textId="77777777" w:rsidR="004D2573" w:rsidRPr="009C599D" w:rsidRDefault="00A8037A" w:rsidP="00D820EA">
      <w:pPr>
        <w:widowControl w:val="0"/>
        <w:numPr>
          <w:ilvl w:val="0"/>
          <w:numId w:val="1"/>
        </w:numPr>
        <w:tabs>
          <w:tab w:val="left" w:pos="392"/>
          <w:tab w:val="left" w:pos="828"/>
        </w:tabs>
        <w:autoSpaceDE w:val="0"/>
        <w:autoSpaceDN w:val="0"/>
        <w:adjustRightInd w:val="0"/>
        <w:spacing w:before="240" w:after="0" w:line="240" w:lineRule="auto"/>
        <w:ind w:right="-57" w:hanging="357"/>
        <w:jc w:val="both"/>
        <w:rPr>
          <w:rFonts w:ascii="Arial" w:hAnsi="Arial" w:cs="Arial"/>
          <w:sz w:val="24"/>
          <w:szCs w:val="24"/>
        </w:rPr>
      </w:pPr>
      <w:r>
        <w:rPr>
          <w:rFonts w:ascii="Arial" w:hAnsi="Arial" w:cs="Arial"/>
          <w:b/>
          <w:bCs/>
          <w:color w:val="000000"/>
          <w:sz w:val="20"/>
          <w:szCs w:val="20"/>
        </w:rPr>
        <w:t xml:space="preserve">Principes de la GTB : </w:t>
      </w:r>
    </w:p>
    <w:p w14:paraId="74CBA1A8" w14:textId="77777777" w:rsidR="004D2573" w:rsidRPr="009C599D" w:rsidRDefault="004D2573" w:rsidP="00D820EA">
      <w:pPr>
        <w:widowControl w:val="0"/>
        <w:tabs>
          <w:tab w:val="left" w:pos="392"/>
        </w:tabs>
        <w:autoSpaceDE w:val="0"/>
        <w:autoSpaceDN w:val="0"/>
        <w:adjustRightInd w:val="0"/>
        <w:spacing w:after="0" w:line="240" w:lineRule="auto"/>
        <w:ind w:right="-57"/>
        <w:jc w:val="both"/>
        <w:rPr>
          <w:rFonts w:ascii="Arial" w:hAnsi="Arial" w:cs="Arial"/>
          <w:color w:val="000000"/>
          <w:sz w:val="20"/>
          <w:szCs w:val="20"/>
        </w:rPr>
      </w:pPr>
    </w:p>
    <w:p w14:paraId="4305AE0E" w14:textId="77777777" w:rsidR="004D2573" w:rsidRDefault="00A8037A" w:rsidP="00D820EA">
      <w:pPr>
        <w:autoSpaceDE w:val="0"/>
        <w:autoSpaceDN w:val="0"/>
        <w:adjustRightInd w:val="0"/>
        <w:ind w:right="-56"/>
        <w:jc w:val="center"/>
        <w:rPr>
          <w:rFonts w:ascii="Arial" w:hAnsi="Arial" w:cs="Arial"/>
          <w:sz w:val="24"/>
          <w:szCs w:val="24"/>
        </w:rPr>
      </w:pPr>
      <w:r>
        <w:rPr>
          <w:rFonts w:ascii="Arial" w:hAnsi="Arial" w:cs="Arial"/>
          <w:noProof/>
          <w:sz w:val="24"/>
          <w:szCs w:val="24"/>
        </w:rPr>
        <w:drawing>
          <wp:inline distT="0" distB="0" distL="0" distR="0" wp14:anchorId="6E1BBC84" wp14:editId="5CC823AA">
            <wp:extent cx="5001491" cy="2059562"/>
            <wp:effectExtent l="0" t="0" r="889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1108" cy="2067640"/>
                    </a:xfrm>
                    <a:prstGeom prst="rect">
                      <a:avLst/>
                    </a:prstGeom>
                    <a:noFill/>
                  </pic:spPr>
                </pic:pic>
              </a:graphicData>
            </a:graphic>
          </wp:inline>
        </w:drawing>
      </w:r>
    </w:p>
    <w:p w14:paraId="4BF32B06" w14:textId="77777777" w:rsidR="00A8037A" w:rsidRPr="009C599D" w:rsidRDefault="00A8037A" w:rsidP="00D820EA">
      <w:pPr>
        <w:keepNext/>
        <w:keepLines/>
        <w:widowControl w:val="0"/>
        <w:numPr>
          <w:ilvl w:val="0"/>
          <w:numId w:val="1"/>
        </w:numPr>
        <w:tabs>
          <w:tab w:val="left" w:pos="392"/>
          <w:tab w:val="left" w:pos="828"/>
        </w:tabs>
        <w:autoSpaceDE w:val="0"/>
        <w:autoSpaceDN w:val="0"/>
        <w:adjustRightInd w:val="0"/>
        <w:spacing w:after="0" w:line="240" w:lineRule="auto"/>
        <w:ind w:right="-56"/>
        <w:jc w:val="both"/>
        <w:rPr>
          <w:rFonts w:ascii="Arial" w:hAnsi="Arial" w:cs="Arial"/>
          <w:sz w:val="24"/>
          <w:szCs w:val="24"/>
        </w:rPr>
      </w:pPr>
      <w:r>
        <w:rPr>
          <w:rFonts w:ascii="Arial" w:hAnsi="Arial" w:cs="Arial"/>
          <w:b/>
          <w:bCs/>
          <w:color w:val="000000"/>
          <w:sz w:val="20"/>
          <w:szCs w:val="20"/>
        </w:rPr>
        <w:lastRenderedPageBreak/>
        <w:t xml:space="preserve">Bâtiments intelligents : </w:t>
      </w:r>
    </w:p>
    <w:p w14:paraId="4AC65A26" w14:textId="77777777" w:rsidR="004D2573" w:rsidRPr="004D2573" w:rsidRDefault="00A8037A" w:rsidP="00D820EA">
      <w:pPr>
        <w:autoSpaceDE w:val="0"/>
        <w:autoSpaceDN w:val="0"/>
        <w:adjustRightInd w:val="0"/>
        <w:spacing w:before="240"/>
        <w:ind w:right="-56"/>
        <w:jc w:val="both"/>
        <w:rPr>
          <w:rFonts w:ascii="Arial" w:hAnsi="Arial" w:cs="Arial"/>
          <w:color w:val="000000"/>
          <w:sz w:val="20"/>
          <w:szCs w:val="20"/>
        </w:rPr>
      </w:pPr>
      <w:r w:rsidRPr="00A8037A">
        <w:rPr>
          <w:rFonts w:ascii="Arial" w:hAnsi="Arial" w:cs="Arial"/>
          <w:color w:val="000000"/>
          <w:sz w:val="20"/>
          <w:szCs w:val="20"/>
        </w:rPr>
        <w:t>Le système et ses services doivent aussi être prévus en considérant les quatre propriétés suivantes :</w:t>
      </w:r>
    </w:p>
    <w:p w14:paraId="367D3CE5" w14:textId="77777777" w:rsidR="004D2573" w:rsidRDefault="00A8037A" w:rsidP="00D820EA">
      <w:pPr>
        <w:keepLines/>
        <w:widowControl w:val="0"/>
        <w:tabs>
          <w:tab w:val="left" w:pos="392"/>
        </w:tabs>
        <w:autoSpaceDE w:val="0"/>
        <w:autoSpaceDN w:val="0"/>
        <w:adjustRightInd w:val="0"/>
        <w:spacing w:after="0" w:line="240" w:lineRule="auto"/>
        <w:ind w:right="-56"/>
        <w:jc w:val="center"/>
        <w:rPr>
          <w:rFonts w:ascii="Arial" w:hAnsi="Arial" w:cs="Arial"/>
          <w:color w:val="000000"/>
          <w:sz w:val="20"/>
          <w:szCs w:val="20"/>
        </w:rPr>
      </w:pPr>
      <w:r>
        <w:rPr>
          <w:rFonts w:ascii="Arial" w:hAnsi="Arial" w:cs="Arial"/>
          <w:noProof/>
          <w:color w:val="000000"/>
          <w:sz w:val="20"/>
          <w:szCs w:val="20"/>
        </w:rPr>
        <w:drawing>
          <wp:inline distT="0" distB="0" distL="0" distR="0" wp14:anchorId="04FBF72E" wp14:editId="514664CB">
            <wp:extent cx="4627245" cy="1694815"/>
            <wp:effectExtent l="0" t="0" r="1905" b="63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27245" cy="1694815"/>
                    </a:xfrm>
                    <a:prstGeom prst="rect">
                      <a:avLst/>
                    </a:prstGeom>
                    <a:noFill/>
                  </pic:spPr>
                </pic:pic>
              </a:graphicData>
            </a:graphic>
          </wp:inline>
        </w:drawing>
      </w:r>
    </w:p>
    <w:p w14:paraId="219B6C8D" w14:textId="186B3B6C" w:rsidR="00A8037A" w:rsidRPr="00D820EA" w:rsidRDefault="00085FCA" w:rsidP="00D820EA">
      <w:pPr>
        <w:widowControl w:val="0"/>
        <w:numPr>
          <w:ilvl w:val="0"/>
          <w:numId w:val="1"/>
        </w:numPr>
        <w:tabs>
          <w:tab w:val="left" w:pos="392"/>
          <w:tab w:val="left" w:pos="828"/>
        </w:tabs>
        <w:autoSpaceDE w:val="0"/>
        <w:autoSpaceDN w:val="0"/>
        <w:adjustRightInd w:val="0"/>
        <w:spacing w:before="240" w:line="240" w:lineRule="auto"/>
        <w:ind w:right="-57" w:hanging="357"/>
        <w:jc w:val="both"/>
        <w:rPr>
          <w:rFonts w:ascii="Arial" w:hAnsi="Arial" w:cs="Arial"/>
          <w:sz w:val="24"/>
          <w:szCs w:val="24"/>
        </w:rPr>
      </w:pPr>
      <w:r>
        <w:rPr>
          <w:rFonts w:ascii="Arial" w:hAnsi="Arial" w:cs="Arial"/>
          <w:b/>
          <w:bCs/>
          <w:color w:val="000000"/>
          <w:sz w:val="20"/>
          <w:szCs w:val="20"/>
        </w:rPr>
        <w:t xml:space="preserve">Généralités du système de gestion : </w:t>
      </w:r>
    </w:p>
    <w:p w14:paraId="62A02587" w14:textId="77777777" w:rsidR="00085FCA" w:rsidRPr="00256F22" w:rsidRDefault="00256F22" w:rsidP="008A7B37">
      <w:pPr>
        <w:pStyle w:val="Paragraphedeliste"/>
        <w:widowControl w:val="0"/>
        <w:numPr>
          <w:ilvl w:val="0"/>
          <w:numId w:val="8"/>
        </w:numPr>
        <w:tabs>
          <w:tab w:val="left" w:pos="392"/>
        </w:tabs>
        <w:autoSpaceDE w:val="0"/>
        <w:autoSpaceDN w:val="0"/>
        <w:adjustRightInd w:val="0"/>
        <w:ind w:right="-56"/>
        <w:rPr>
          <w:b/>
          <w:color w:val="C45911" w:themeColor="accent2" w:themeShade="BF"/>
          <w:szCs w:val="20"/>
        </w:rPr>
      </w:pPr>
      <w:r w:rsidRPr="00256F22">
        <w:rPr>
          <w:b/>
          <w:color w:val="C45911" w:themeColor="accent2" w:themeShade="BF"/>
          <w:szCs w:val="20"/>
        </w:rPr>
        <w:t xml:space="preserve">Fonctions : </w:t>
      </w:r>
    </w:p>
    <w:p w14:paraId="26D9CE06" w14:textId="77777777" w:rsidR="00256F22" w:rsidRPr="00256F22" w:rsidRDefault="00256F22" w:rsidP="00D820EA">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256F22">
        <w:rPr>
          <w:rFonts w:ascii="Arial" w:hAnsi="Arial" w:cs="Arial"/>
          <w:color w:val="000000"/>
          <w:sz w:val="20"/>
          <w:szCs w:val="20"/>
        </w:rPr>
        <w:t>Les fonctionnalités d’usage du bâtiment viennent de la conception des infrastructures et des choix des équipements.</w:t>
      </w:r>
    </w:p>
    <w:p w14:paraId="0CC17F78" w14:textId="77777777" w:rsidR="00256F22" w:rsidRPr="00256F22" w:rsidRDefault="00256F22" w:rsidP="00D820EA">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256F22">
        <w:rPr>
          <w:rFonts w:ascii="Arial" w:hAnsi="Arial" w:cs="Arial"/>
          <w:color w:val="000000"/>
          <w:sz w:val="20"/>
          <w:szCs w:val="20"/>
        </w:rPr>
        <w:t xml:space="preserve">Les fonctionnalités des équipements techniques sont satisfaisantes s’ils sont régulés de façon à ce que leurs effets soient transparents pour les occupants. </w:t>
      </w:r>
    </w:p>
    <w:p w14:paraId="7643D66A" w14:textId="77777777" w:rsidR="00256F22" w:rsidRPr="00256F22" w:rsidRDefault="00256F22" w:rsidP="00D820EA">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256F22">
        <w:rPr>
          <w:rFonts w:ascii="Arial" w:hAnsi="Arial" w:cs="Arial"/>
          <w:color w:val="000000"/>
          <w:sz w:val="20"/>
          <w:szCs w:val="20"/>
        </w:rPr>
        <w:t xml:space="preserve">Le confort doit être assuré, dans le respect des consignes de températures prédéfinies par la CPAM. </w:t>
      </w:r>
    </w:p>
    <w:p w14:paraId="238586B6" w14:textId="77777777" w:rsidR="00256F22" w:rsidRPr="00256F22" w:rsidRDefault="00256F22" w:rsidP="00D820EA">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256F22">
        <w:rPr>
          <w:rFonts w:ascii="Arial" w:hAnsi="Arial" w:cs="Arial"/>
          <w:color w:val="000000"/>
          <w:sz w:val="20"/>
          <w:szCs w:val="20"/>
        </w:rPr>
        <w:t>Les occupants n’auront pas l’accès aux équipements ainsi qu’aux moyens de réglage des consignes.</w:t>
      </w:r>
    </w:p>
    <w:p w14:paraId="548DC4AA" w14:textId="77777777" w:rsidR="00085FCA" w:rsidRDefault="00256F22" w:rsidP="00D820EA">
      <w:pPr>
        <w:widowControl w:val="0"/>
        <w:tabs>
          <w:tab w:val="left" w:pos="392"/>
        </w:tabs>
        <w:autoSpaceDE w:val="0"/>
        <w:autoSpaceDN w:val="0"/>
        <w:adjustRightInd w:val="0"/>
        <w:spacing w:before="240" w:line="240" w:lineRule="auto"/>
        <w:ind w:right="-56"/>
        <w:jc w:val="both"/>
        <w:rPr>
          <w:rFonts w:ascii="Arial" w:hAnsi="Arial" w:cs="Arial"/>
          <w:color w:val="000000"/>
          <w:sz w:val="20"/>
          <w:szCs w:val="20"/>
        </w:rPr>
      </w:pPr>
      <w:r w:rsidRPr="00256F22">
        <w:rPr>
          <w:rFonts w:ascii="Arial" w:hAnsi="Arial" w:cs="Arial"/>
          <w:color w:val="000000"/>
          <w:sz w:val="20"/>
          <w:szCs w:val="20"/>
        </w:rPr>
        <w:t>Les résultats de la gestion technique se mesurent principalement en consommation d’énergie. Elle doit être visible par les acteurs et utilisateurs du bâtiment, afin de les inciter à un comportement qui concourt à l’efficacité énergétique.</w:t>
      </w:r>
    </w:p>
    <w:p w14:paraId="72E8D8CB" w14:textId="77777777" w:rsidR="00256F22" w:rsidRPr="00256F22" w:rsidRDefault="00256F22" w:rsidP="008A7B37">
      <w:pPr>
        <w:pStyle w:val="Paragraphedeliste"/>
        <w:widowControl w:val="0"/>
        <w:numPr>
          <w:ilvl w:val="0"/>
          <w:numId w:val="8"/>
        </w:numPr>
        <w:tabs>
          <w:tab w:val="left" w:pos="392"/>
        </w:tabs>
        <w:autoSpaceDE w:val="0"/>
        <w:autoSpaceDN w:val="0"/>
        <w:adjustRightInd w:val="0"/>
        <w:ind w:right="-56"/>
        <w:rPr>
          <w:b/>
          <w:color w:val="C45911" w:themeColor="accent2" w:themeShade="BF"/>
          <w:szCs w:val="20"/>
        </w:rPr>
      </w:pPr>
      <w:r>
        <w:rPr>
          <w:b/>
          <w:color w:val="C45911" w:themeColor="accent2" w:themeShade="BF"/>
          <w:szCs w:val="20"/>
        </w:rPr>
        <w:t>Efficacité énergétique</w:t>
      </w:r>
    </w:p>
    <w:p w14:paraId="312EB4F7" w14:textId="77777777" w:rsidR="00256F22" w:rsidRPr="00256F22" w:rsidRDefault="00256F22" w:rsidP="00D820EA">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256F22">
        <w:rPr>
          <w:rFonts w:ascii="Arial" w:hAnsi="Arial" w:cs="Arial"/>
          <w:color w:val="000000"/>
          <w:sz w:val="20"/>
          <w:szCs w:val="20"/>
        </w:rPr>
        <w:t>La réalisation doit évidemment considérer l’économie des usages et prévoir tous les coûts d’exploitation.</w:t>
      </w:r>
    </w:p>
    <w:p w14:paraId="67E1246C" w14:textId="77777777" w:rsidR="00085FCA" w:rsidRDefault="00256F22" w:rsidP="00D820EA">
      <w:pPr>
        <w:widowControl w:val="0"/>
        <w:tabs>
          <w:tab w:val="left" w:pos="392"/>
        </w:tabs>
        <w:autoSpaceDE w:val="0"/>
        <w:autoSpaceDN w:val="0"/>
        <w:adjustRightInd w:val="0"/>
        <w:spacing w:before="240" w:line="240" w:lineRule="auto"/>
        <w:ind w:right="-56"/>
        <w:jc w:val="both"/>
        <w:rPr>
          <w:rFonts w:ascii="Arial" w:hAnsi="Arial" w:cs="Arial"/>
          <w:color w:val="000000"/>
          <w:sz w:val="20"/>
          <w:szCs w:val="20"/>
        </w:rPr>
      </w:pPr>
      <w:r w:rsidRPr="00256F22">
        <w:rPr>
          <w:rFonts w:ascii="Arial" w:hAnsi="Arial" w:cs="Arial"/>
          <w:color w:val="000000"/>
          <w:sz w:val="20"/>
          <w:szCs w:val="20"/>
        </w:rPr>
        <w:t>La maîtrise des coûts d’exploitation est le premier objectif de la GTB, qui doit doser l’énergie au plus près des besoins et permettre de gérer les équipements.</w:t>
      </w:r>
    </w:p>
    <w:p w14:paraId="6808EB09" w14:textId="77777777" w:rsidR="00256F22" w:rsidRPr="00256F22" w:rsidRDefault="00A97FD2" w:rsidP="008A7B37">
      <w:pPr>
        <w:pStyle w:val="Paragraphedeliste"/>
        <w:widowControl w:val="0"/>
        <w:numPr>
          <w:ilvl w:val="0"/>
          <w:numId w:val="8"/>
        </w:numPr>
        <w:tabs>
          <w:tab w:val="left" w:pos="392"/>
        </w:tabs>
        <w:autoSpaceDE w:val="0"/>
        <w:autoSpaceDN w:val="0"/>
        <w:adjustRightInd w:val="0"/>
        <w:ind w:right="-56"/>
        <w:rPr>
          <w:b/>
          <w:color w:val="C45911" w:themeColor="accent2" w:themeShade="BF"/>
          <w:szCs w:val="20"/>
        </w:rPr>
      </w:pPr>
      <w:r>
        <w:rPr>
          <w:b/>
          <w:color w:val="C45911" w:themeColor="accent2" w:themeShade="BF"/>
          <w:szCs w:val="20"/>
        </w:rPr>
        <w:t>Sécurité</w:t>
      </w:r>
      <w:r w:rsidR="00256F22" w:rsidRPr="00256F22">
        <w:rPr>
          <w:b/>
          <w:color w:val="C45911" w:themeColor="accent2" w:themeShade="BF"/>
          <w:szCs w:val="20"/>
        </w:rPr>
        <w:t xml:space="preserve"> : </w:t>
      </w:r>
      <w:r w:rsidR="00256F22">
        <w:rPr>
          <w:b/>
          <w:color w:val="C45911" w:themeColor="accent2" w:themeShade="BF"/>
          <w:szCs w:val="20"/>
        </w:rPr>
        <w:t>maitrise des risques et provenance des actes malveillants</w:t>
      </w:r>
    </w:p>
    <w:p w14:paraId="2975525B" w14:textId="77777777" w:rsidR="00256F22" w:rsidRDefault="00256F22" w:rsidP="00D820EA">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256F22">
        <w:rPr>
          <w:rFonts w:ascii="Arial" w:hAnsi="Arial" w:cs="Arial"/>
          <w:color w:val="000000"/>
          <w:sz w:val="20"/>
          <w:szCs w:val="20"/>
        </w:rPr>
        <w:t xml:space="preserve">Les différents systèmes pour la sécurité se basent sur des détecteurs raccordés à des moyens de communication. </w:t>
      </w:r>
    </w:p>
    <w:p w14:paraId="14E53691" w14:textId="77777777" w:rsidR="00085FCA" w:rsidRDefault="00256F22" w:rsidP="00D820EA">
      <w:pPr>
        <w:widowControl w:val="0"/>
        <w:tabs>
          <w:tab w:val="left" w:pos="392"/>
        </w:tabs>
        <w:autoSpaceDE w:val="0"/>
        <w:autoSpaceDN w:val="0"/>
        <w:adjustRightInd w:val="0"/>
        <w:spacing w:before="240" w:line="240" w:lineRule="auto"/>
        <w:ind w:right="-56"/>
        <w:jc w:val="both"/>
        <w:rPr>
          <w:rFonts w:ascii="Arial" w:hAnsi="Arial" w:cs="Arial"/>
          <w:color w:val="000000"/>
          <w:sz w:val="20"/>
          <w:szCs w:val="20"/>
        </w:rPr>
      </w:pPr>
      <w:r w:rsidRPr="00256F22">
        <w:rPr>
          <w:rFonts w:ascii="Arial" w:hAnsi="Arial" w:cs="Arial"/>
          <w:color w:val="000000"/>
          <w:sz w:val="20"/>
          <w:szCs w:val="20"/>
        </w:rPr>
        <w:t>La sécurité des équipements techniques est associée à leur régulation. Des échanges d’informations entre ces réseaux permettent de mettre en place des fonctions plus évoluées, comme la détection de présence pour piloter les usages de l’énergie.</w:t>
      </w:r>
    </w:p>
    <w:p w14:paraId="7ED4D94B" w14:textId="77777777" w:rsidR="00256F22" w:rsidRPr="00256F22" w:rsidRDefault="00256F22" w:rsidP="008A7B37">
      <w:pPr>
        <w:pStyle w:val="Paragraphedeliste"/>
        <w:widowControl w:val="0"/>
        <w:numPr>
          <w:ilvl w:val="0"/>
          <w:numId w:val="8"/>
        </w:numPr>
        <w:tabs>
          <w:tab w:val="left" w:pos="392"/>
        </w:tabs>
        <w:autoSpaceDE w:val="0"/>
        <w:autoSpaceDN w:val="0"/>
        <w:adjustRightInd w:val="0"/>
        <w:ind w:right="-56"/>
        <w:rPr>
          <w:b/>
          <w:color w:val="C45911" w:themeColor="accent2" w:themeShade="BF"/>
          <w:szCs w:val="20"/>
        </w:rPr>
      </w:pPr>
      <w:r>
        <w:rPr>
          <w:b/>
          <w:color w:val="C45911" w:themeColor="accent2" w:themeShade="BF"/>
          <w:szCs w:val="20"/>
        </w:rPr>
        <w:t>Environnement</w:t>
      </w:r>
    </w:p>
    <w:p w14:paraId="29D2542F" w14:textId="2DB269F5" w:rsidR="00256F22" w:rsidRDefault="00256F22" w:rsidP="00D820EA">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256F22">
        <w:rPr>
          <w:rFonts w:ascii="Arial" w:hAnsi="Arial" w:cs="Arial"/>
          <w:color w:val="000000"/>
          <w:sz w:val="20"/>
          <w:szCs w:val="20"/>
        </w:rPr>
        <w:t>Les bonnes règles pour respecter l’environnement se trouvent dans des normes, règlements en vigueur. L’efficacité énergétique, les qualités de la gestion technique sont traitées dans les référentiels de ces Normes.</w:t>
      </w:r>
    </w:p>
    <w:p w14:paraId="66B90FBD" w14:textId="1D5CC499" w:rsidR="00C156B0" w:rsidRDefault="00C156B0" w:rsidP="00D820EA">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p>
    <w:p w14:paraId="0B214D94" w14:textId="26E7D1D6" w:rsidR="0009052D" w:rsidRDefault="0009052D" w:rsidP="00D820EA">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p>
    <w:p w14:paraId="2A3106D1" w14:textId="77777777" w:rsidR="00256F22" w:rsidRPr="009C599D" w:rsidRDefault="00256F22" w:rsidP="00D820EA">
      <w:pPr>
        <w:widowControl w:val="0"/>
        <w:numPr>
          <w:ilvl w:val="0"/>
          <w:numId w:val="1"/>
        </w:numPr>
        <w:tabs>
          <w:tab w:val="left" w:pos="392"/>
          <w:tab w:val="left" w:pos="828"/>
        </w:tabs>
        <w:autoSpaceDE w:val="0"/>
        <w:autoSpaceDN w:val="0"/>
        <w:adjustRightInd w:val="0"/>
        <w:spacing w:before="240" w:after="0" w:line="240" w:lineRule="auto"/>
        <w:ind w:right="-57" w:hanging="357"/>
        <w:jc w:val="both"/>
        <w:rPr>
          <w:rFonts w:ascii="Arial" w:hAnsi="Arial" w:cs="Arial"/>
          <w:sz w:val="24"/>
          <w:szCs w:val="24"/>
        </w:rPr>
      </w:pPr>
      <w:r>
        <w:rPr>
          <w:rFonts w:ascii="Arial" w:hAnsi="Arial" w:cs="Arial"/>
          <w:b/>
          <w:bCs/>
          <w:color w:val="000000"/>
          <w:sz w:val="20"/>
          <w:szCs w:val="20"/>
        </w:rPr>
        <w:lastRenderedPageBreak/>
        <w:t xml:space="preserve">Gestion des bâtiments : </w:t>
      </w:r>
    </w:p>
    <w:p w14:paraId="542A69E2" w14:textId="77777777" w:rsidR="00256F22" w:rsidRDefault="00256F22" w:rsidP="00D820EA">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256F22">
        <w:rPr>
          <w:rFonts w:ascii="Arial" w:hAnsi="Arial" w:cs="Arial"/>
          <w:color w:val="000000"/>
          <w:sz w:val="20"/>
          <w:szCs w:val="20"/>
        </w:rPr>
        <w:t xml:space="preserve">L’ensemble des exigences de la CPAM 77 </w:t>
      </w:r>
      <w:r>
        <w:rPr>
          <w:rFonts w:ascii="Arial" w:hAnsi="Arial" w:cs="Arial"/>
          <w:color w:val="000000"/>
          <w:sz w:val="20"/>
          <w:szCs w:val="20"/>
        </w:rPr>
        <w:t>est</w:t>
      </w:r>
      <w:r w:rsidRPr="00256F22">
        <w:rPr>
          <w:rFonts w:ascii="Arial" w:hAnsi="Arial" w:cs="Arial"/>
          <w:color w:val="000000"/>
          <w:sz w:val="20"/>
          <w:szCs w:val="20"/>
        </w:rPr>
        <w:t xml:space="preserve"> regroupé en trois domaines :</w:t>
      </w:r>
    </w:p>
    <w:p w14:paraId="27F96625" w14:textId="77777777" w:rsidR="00256F22" w:rsidRDefault="00256F22" w:rsidP="00D820EA">
      <w:pPr>
        <w:widowControl w:val="0"/>
        <w:tabs>
          <w:tab w:val="left" w:pos="392"/>
        </w:tabs>
        <w:autoSpaceDE w:val="0"/>
        <w:autoSpaceDN w:val="0"/>
        <w:adjustRightInd w:val="0"/>
        <w:spacing w:before="240" w:line="240" w:lineRule="auto"/>
        <w:ind w:right="-56"/>
        <w:jc w:val="center"/>
        <w:rPr>
          <w:rFonts w:ascii="Arial" w:hAnsi="Arial" w:cs="Arial"/>
          <w:color w:val="000000"/>
          <w:sz w:val="20"/>
          <w:szCs w:val="20"/>
        </w:rPr>
      </w:pPr>
      <w:r>
        <w:rPr>
          <w:rFonts w:ascii="Arial" w:hAnsi="Arial" w:cs="Arial"/>
          <w:noProof/>
          <w:color w:val="000000"/>
          <w:sz w:val="20"/>
          <w:szCs w:val="20"/>
        </w:rPr>
        <w:drawing>
          <wp:inline distT="0" distB="0" distL="0" distR="0" wp14:anchorId="1495ABB9" wp14:editId="4CE981DE">
            <wp:extent cx="3549319" cy="2112818"/>
            <wp:effectExtent l="0" t="0" r="0" b="190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79286" cy="2130656"/>
                    </a:xfrm>
                    <a:prstGeom prst="rect">
                      <a:avLst/>
                    </a:prstGeom>
                    <a:noFill/>
                  </pic:spPr>
                </pic:pic>
              </a:graphicData>
            </a:graphic>
          </wp:inline>
        </w:drawing>
      </w:r>
    </w:p>
    <w:p w14:paraId="45E6C53B" w14:textId="77777777" w:rsidR="00256F22" w:rsidRPr="00256F22" w:rsidRDefault="00256F22" w:rsidP="008A7B37">
      <w:pPr>
        <w:pStyle w:val="Paragraphedeliste"/>
        <w:widowControl w:val="0"/>
        <w:numPr>
          <w:ilvl w:val="0"/>
          <w:numId w:val="8"/>
        </w:numPr>
        <w:tabs>
          <w:tab w:val="left" w:pos="392"/>
        </w:tabs>
        <w:autoSpaceDE w:val="0"/>
        <w:autoSpaceDN w:val="0"/>
        <w:adjustRightInd w:val="0"/>
        <w:ind w:right="-56"/>
        <w:rPr>
          <w:b/>
          <w:color w:val="C45911" w:themeColor="accent2" w:themeShade="BF"/>
          <w:szCs w:val="20"/>
        </w:rPr>
      </w:pPr>
      <w:r>
        <w:rPr>
          <w:b/>
          <w:color w:val="C45911" w:themeColor="accent2" w:themeShade="BF"/>
          <w:szCs w:val="20"/>
        </w:rPr>
        <w:t>Gestion technique</w:t>
      </w:r>
    </w:p>
    <w:p w14:paraId="645C6612" w14:textId="77777777" w:rsidR="00256F22" w:rsidRDefault="00256F22" w:rsidP="00D820EA">
      <w:pPr>
        <w:widowControl w:val="0"/>
        <w:tabs>
          <w:tab w:val="left" w:pos="392"/>
        </w:tabs>
        <w:autoSpaceDE w:val="0"/>
        <w:autoSpaceDN w:val="0"/>
        <w:adjustRightInd w:val="0"/>
        <w:spacing w:before="240" w:line="240" w:lineRule="auto"/>
        <w:ind w:right="-56"/>
        <w:jc w:val="both"/>
        <w:rPr>
          <w:rFonts w:ascii="Arial" w:hAnsi="Arial" w:cs="Arial"/>
          <w:color w:val="000000"/>
          <w:sz w:val="20"/>
          <w:szCs w:val="20"/>
        </w:rPr>
      </w:pPr>
      <w:r w:rsidRPr="00256F22">
        <w:rPr>
          <w:rFonts w:ascii="Arial" w:hAnsi="Arial" w:cs="Arial"/>
          <w:color w:val="000000"/>
          <w:sz w:val="20"/>
          <w:szCs w:val="20"/>
        </w:rPr>
        <w:t>Elle porte sur les équipements techniques, les consommations d’énergie et de fluide, elle peut inclure des systèmes de sécurité.</w:t>
      </w:r>
    </w:p>
    <w:p w14:paraId="5CAE098C" w14:textId="77777777" w:rsidR="00256F22" w:rsidRPr="00256F22" w:rsidRDefault="00256F22" w:rsidP="008A7B37">
      <w:pPr>
        <w:pStyle w:val="Paragraphedeliste"/>
        <w:widowControl w:val="0"/>
        <w:numPr>
          <w:ilvl w:val="0"/>
          <w:numId w:val="8"/>
        </w:numPr>
        <w:tabs>
          <w:tab w:val="left" w:pos="392"/>
        </w:tabs>
        <w:autoSpaceDE w:val="0"/>
        <w:autoSpaceDN w:val="0"/>
        <w:adjustRightInd w:val="0"/>
        <w:ind w:right="-56"/>
        <w:rPr>
          <w:b/>
          <w:color w:val="C45911" w:themeColor="accent2" w:themeShade="BF"/>
          <w:szCs w:val="20"/>
        </w:rPr>
      </w:pPr>
      <w:r>
        <w:rPr>
          <w:b/>
          <w:color w:val="C45911" w:themeColor="accent2" w:themeShade="BF"/>
          <w:szCs w:val="20"/>
        </w:rPr>
        <w:t>Gestion des infrastructures</w:t>
      </w:r>
    </w:p>
    <w:p w14:paraId="75532CC3" w14:textId="77777777" w:rsidR="00256F22" w:rsidRDefault="00256F22" w:rsidP="00D820EA">
      <w:pPr>
        <w:widowControl w:val="0"/>
        <w:tabs>
          <w:tab w:val="left" w:pos="392"/>
        </w:tabs>
        <w:autoSpaceDE w:val="0"/>
        <w:autoSpaceDN w:val="0"/>
        <w:adjustRightInd w:val="0"/>
        <w:spacing w:before="240" w:line="240" w:lineRule="auto"/>
        <w:ind w:right="-56"/>
        <w:jc w:val="both"/>
        <w:rPr>
          <w:rFonts w:ascii="Arial" w:hAnsi="Arial" w:cs="Arial"/>
          <w:color w:val="000000"/>
          <w:sz w:val="20"/>
          <w:szCs w:val="20"/>
        </w:rPr>
      </w:pPr>
      <w:r w:rsidRPr="00256F22">
        <w:rPr>
          <w:rFonts w:ascii="Arial" w:hAnsi="Arial" w:cs="Arial"/>
          <w:color w:val="000000"/>
          <w:sz w:val="20"/>
          <w:szCs w:val="20"/>
        </w:rPr>
        <w:t>Elle porte sur le bâti, les espaces intérieurs, les accès, pour adapter les qualités d’usage du bâtiment aux besoins des utilisateurs.</w:t>
      </w:r>
    </w:p>
    <w:p w14:paraId="190EE873" w14:textId="77777777" w:rsidR="00256F22" w:rsidRPr="00256F22" w:rsidRDefault="00256F22" w:rsidP="008A7B37">
      <w:pPr>
        <w:pStyle w:val="Paragraphedeliste"/>
        <w:widowControl w:val="0"/>
        <w:numPr>
          <w:ilvl w:val="0"/>
          <w:numId w:val="8"/>
        </w:numPr>
        <w:tabs>
          <w:tab w:val="left" w:pos="392"/>
        </w:tabs>
        <w:autoSpaceDE w:val="0"/>
        <w:autoSpaceDN w:val="0"/>
        <w:adjustRightInd w:val="0"/>
        <w:ind w:right="-56"/>
        <w:rPr>
          <w:b/>
          <w:color w:val="C45911" w:themeColor="accent2" w:themeShade="BF"/>
          <w:szCs w:val="20"/>
        </w:rPr>
      </w:pPr>
      <w:r>
        <w:rPr>
          <w:b/>
          <w:color w:val="C45911" w:themeColor="accent2" w:themeShade="BF"/>
          <w:szCs w:val="20"/>
        </w:rPr>
        <w:t>Gestion administrative</w:t>
      </w:r>
    </w:p>
    <w:p w14:paraId="3012C041" w14:textId="32C7CB2B" w:rsidR="00256F22" w:rsidRDefault="00256F22" w:rsidP="00D820EA">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256F22">
        <w:rPr>
          <w:rFonts w:ascii="Arial" w:hAnsi="Arial" w:cs="Arial"/>
          <w:color w:val="000000"/>
          <w:sz w:val="20"/>
          <w:szCs w:val="20"/>
        </w:rPr>
        <w:t>Elle inclut les aspects financiers de l’exploitation des bâtiments.</w:t>
      </w:r>
    </w:p>
    <w:p w14:paraId="1D4C6695" w14:textId="18C192D6" w:rsidR="00256F22" w:rsidRPr="00D820EA" w:rsidRDefault="00CF05F6" w:rsidP="00947FC5">
      <w:pPr>
        <w:widowControl w:val="0"/>
        <w:numPr>
          <w:ilvl w:val="0"/>
          <w:numId w:val="1"/>
        </w:numPr>
        <w:tabs>
          <w:tab w:val="left" w:pos="392"/>
          <w:tab w:val="left" w:pos="828"/>
        </w:tabs>
        <w:autoSpaceDE w:val="0"/>
        <w:autoSpaceDN w:val="0"/>
        <w:adjustRightInd w:val="0"/>
        <w:spacing w:before="240" w:line="240" w:lineRule="auto"/>
        <w:ind w:right="-57" w:hanging="357"/>
        <w:jc w:val="both"/>
        <w:rPr>
          <w:rFonts w:ascii="Arial" w:hAnsi="Arial" w:cs="Arial"/>
          <w:sz w:val="24"/>
          <w:szCs w:val="24"/>
        </w:rPr>
      </w:pPr>
      <w:r>
        <w:rPr>
          <w:rFonts w:ascii="Arial" w:hAnsi="Arial" w:cs="Arial"/>
          <w:b/>
          <w:bCs/>
          <w:color w:val="000000"/>
          <w:sz w:val="20"/>
          <w:szCs w:val="20"/>
        </w:rPr>
        <w:t xml:space="preserve">Fonctionnalités attendues de la solution de la gestion technique des bâtiments </w:t>
      </w:r>
      <w:r w:rsidR="00256F22">
        <w:rPr>
          <w:rFonts w:ascii="Arial" w:hAnsi="Arial" w:cs="Arial"/>
          <w:b/>
          <w:bCs/>
          <w:color w:val="000000"/>
          <w:sz w:val="20"/>
          <w:szCs w:val="20"/>
        </w:rPr>
        <w:t xml:space="preserve">: </w:t>
      </w:r>
    </w:p>
    <w:p w14:paraId="170818FB" w14:textId="77777777" w:rsidR="00CF05F6" w:rsidRDefault="00CF05F6" w:rsidP="00D820EA">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r w:rsidRPr="00CF05F6">
        <w:rPr>
          <w:rFonts w:ascii="Arial" w:hAnsi="Arial" w:cs="Arial"/>
          <w:color w:val="000000"/>
          <w:sz w:val="20"/>
          <w:szCs w:val="20"/>
        </w:rPr>
        <w:t xml:space="preserve">Les installations seront composées de capteurs, sondes et d’actionneurs autonomes reliés par radio à une box, elle-même reliée par 4G ou Wifi à une intelligence artificielle et à une interface Web. </w:t>
      </w:r>
    </w:p>
    <w:p w14:paraId="2CB3072A" w14:textId="77777777" w:rsidR="00CF05F6" w:rsidRPr="00CF05F6" w:rsidRDefault="00CF05F6" w:rsidP="00D820EA">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CF05F6">
        <w:rPr>
          <w:rFonts w:ascii="Arial" w:hAnsi="Arial" w:cs="Arial"/>
          <w:color w:val="000000"/>
          <w:sz w:val="20"/>
          <w:szCs w:val="20"/>
        </w:rPr>
        <w:t>L’ensemble de ces matériels devra piloter les installations existantes sans modifier celle-ci.</w:t>
      </w:r>
    </w:p>
    <w:p w14:paraId="6B268FA7" w14:textId="77777777" w:rsidR="00256F22" w:rsidRDefault="00CF05F6" w:rsidP="00D820EA">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CF05F6">
        <w:rPr>
          <w:rFonts w:ascii="Arial" w:hAnsi="Arial" w:cs="Arial"/>
          <w:color w:val="000000"/>
          <w:sz w:val="20"/>
          <w:szCs w:val="20"/>
        </w:rPr>
        <w:t>L’interface Web de la Solution retenue et validée par le service travaux de la CPAM 77, permettra de piloter à distance les installations de chauffage, de climatisation, et d’éclairage.</w:t>
      </w:r>
    </w:p>
    <w:p w14:paraId="61C52AEB" w14:textId="77777777" w:rsidR="00CF05F6" w:rsidRPr="00CF05F6" w:rsidRDefault="00CF05F6" w:rsidP="00947FC5">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CF05F6">
        <w:rPr>
          <w:rFonts w:ascii="Arial" w:hAnsi="Arial" w:cs="Arial"/>
          <w:color w:val="000000"/>
          <w:sz w:val="20"/>
          <w:szCs w:val="20"/>
        </w:rPr>
        <w:t>Les fonctionnalités attendues sont les suivantes :</w:t>
      </w:r>
    </w:p>
    <w:p w14:paraId="4B9E4539" w14:textId="77777777" w:rsidR="00CF05F6" w:rsidRPr="00CF05F6" w:rsidRDefault="00CF05F6" w:rsidP="008A7B37">
      <w:pPr>
        <w:pStyle w:val="Paragraphedeliste"/>
        <w:widowControl w:val="0"/>
        <w:numPr>
          <w:ilvl w:val="0"/>
          <w:numId w:val="9"/>
        </w:numPr>
        <w:tabs>
          <w:tab w:val="left" w:pos="392"/>
        </w:tabs>
        <w:autoSpaceDE w:val="0"/>
        <w:autoSpaceDN w:val="0"/>
        <w:adjustRightInd w:val="0"/>
        <w:ind w:right="-56"/>
        <w:rPr>
          <w:color w:val="000000"/>
          <w:szCs w:val="20"/>
        </w:rPr>
      </w:pPr>
      <w:r w:rsidRPr="00CF05F6">
        <w:rPr>
          <w:color w:val="000000"/>
          <w:szCs w:val="20"/>
        </w:rPr>
        <w:t>Accès à un plan interactif de pilotage personnalisé de l’installation,</w:t>
      </w:r>
    </w:p>
    <w:p w14:paraId="11D27DDE" w14:textId="77777777" w:rsidR="00CF05F6" w:rsidRPr="00CF05F6" w:rsidRDefault="00CF05F6" w:rsidP="008A7B37">
      <w:pPr>
        <w:pStyle w:val="Paragraphedeliste"/>
        <w:widowControl w:val="0"/>
        <w:numPr>
          <w:ilvl w:val="0"/>
          <w:numId w:val="9"/>
        </w:numPr>
        <w:tabs>
          <w:tab w:val="left" w:pos="392"/>
        </w:tabs>
        <w:autoSpaceDE w:val="0"/>
        <w:autoSpaceDN w:val="0"/>
        <w:adjustRightInd w:val="0"/>
        <w:ind w:right="-56"/>
        <w:rPr>
          <w:color w:val="000000"/>
          <w:szCs w:val="20"/>
        </w:rPr>
      </w:pPr>
      <w:r w:rsidRPr="00CF05F6">
        <w:rPr>
          <w:color w:val="000000"/>
          <w:szCs w:val="20"/>
        </w:rPr>
        <w:t>Pilotage du confort via une unité de commande à distance,</w:t>
      </w:r>
    </w:p>
    <w:p w14:paraId="53335F2D" w14:textId="77777777" w:rsidR="00CF05F6" w:rsidRPr="00CF05F6" w:rsidRDefault="00CF05F6" w:rsidP="008A7B37">
      <w:pPr>
        <w:pStyle w:val="Paragraphedeliste"/>
        <w:widowControl w:val="0"/>
        <w:numPr>
          <w:ilvl w:val="0"/>
          <w:numId w:val="9"/>
        </w:numPr>
        <w:tabs>
          <w:tab w:val="left" w:pos="392"/>
        </w:tabs>
        <w:autoSpaceDE w:val="0"/>
        <w:autoSpaceDN w:val="0"/>
        <w:adjustRightInd w:val="0"/>
        <w:ind w:right="-56"/>
        <w:rPr>
          <w:color w:val="000000"/>
          <w:szCs w:val="20"/>
        </w:rPr>
      </w:pPr>
      <w:r w:rsidRPr="00CF05F6">
        <w:rPr>
          <w:color w:val="000000"/>
          <w:szCs w:val="20"/>
        </w:rPr>
        <w:t>Définition des paramètres et programmes de fonctionnement personnalisé (planning, consignes de températures, statut des locaux, alertes…),</w:t>
      </w:r>
    </w:p>
    <w:p w14:paraId="74D71DA8" w14:textId="77777777" w:rsidR="00CF05F6" w:rsidRPr="00CF05F6" w:rsidRDefault="00CF05F6" w:rsidP="008A7B37">
      <w:pPr>
        <w:pStyle w:val="Paragraphedeliste"/>
        <w:widowControl w:val="0"/>
        <w:numPr>
          <w:ilvl w:val="0"/>
          <w:numId w:val="9"/>
        </w:numPr>
        <w:tabs>
          <w:tab w:val="left" w:pos="392"/>
        </w:tabs>
        <w:autoSpaceDE w:val="0"/>
        <w:autoSpaceDN w:val="0"/>
        <w:adjustRightInd w:val="0"/>
        <w:ind w:right="-56"/>
        <w:rPr>
          <w:color w:val="000000"/>
          <w:szCs w:val="20"/>
        </w:rPr>
      </w:pPr>
      <w:r w:rsidRPr="00CF05F6">
        <w:rPr>
          <w:color w:val="000000"/>
          <w:szCs w:val="20"/>
        </w:rPr>
        <w:t>Visualisation du niveau de confort, des consignes de températures et du statut des locaux en temps réel,</w:t>
      </w:r>
    </w:p>
    <w:p w14:paraId="7B99ADD7" w14:textId="77777777" w:rsidR="00CF05F6" w:rsidRPr="00CF05F6" w:rsidRDefault="00CF05F6" w:rsidP="008A7B37">
      <w:pPr>
        <w:pStyle w:val="Paragraphedeliste"/>
        <w:widowControl w:val="0"/>
        <w:numPr>
          <w:ilvl w:val="0"/>
          <w:numId w:val="9"/>
        </w:numPr>
        <w:tabs>
          <w:tab w:val="left" w:pos="392"/>
        </w:tabs>
        <w:autoSpaceDE w:val="0"/>
        <w:autoSpaceDN w:val="0"/>
        <w:adjustRightInd w:val="0"/>
        <w:ind w:right="-56"/>
        <w:rPr>
          <w:color w:val="000000"/>
          <w:szCs w:val="20"/>
        </w:rPr>
      </w:pPr>
      <w:r w:rsidRPr="00CF05F6">
        <w:rPr>
          <w:color w:val="000000"/>
          <w:szCs w:val="20"/>
        </w:rPr>
        <w:t>Ajustement du niveau de confort, des consignes de températures et du statut des locaux en temps réel,</w:t>
      </w:r>
    </w:p>
    <w:p w14:paraId="51AEFC07" w14:textId="77777777" w:rsidR="00CF05F6" w:rsidRPr="00CF05F6" w:rsidRDefault="00CF05F6" w:rsidP="008A7B37">
      <w:pPr>
        <w:pStyle w:val="Paragraphedeliste"/>
        <w:widowControl w:val="0"/>
        <w:numPr>
          <w:ilvl w:val="0"/>
          <w:numId w:val="9"/>
        </w:numPr>
        <w:tabs>
          <w:tab w:val="left" w:pos="392"/>
        </w:tabs>
        <w:autoSpaceDE w:val="0"/>
        <w:autoSpaceDN w:val="0"/>
        <w:adjustRightInd w:val="0"/>
        <w:ind w:right="-56"/>
        <w:rPr>
          <w:color w:val="000000"/>
          <w:szCs w:val="20"/>
        </w:rPr>
      </w:pPr>
      <w:r w:rsidRPr="00CF05F6">
        <w:rPr>
          <w:color w:val="000000"/>
          <w:szCs w:val="20"/>
        </w:rPr>
        <w:t>Visualisation des alertes et/ou dérives de consommation,</w:t>
      </w:r>
    </w:p>
    <w:p w14:paraId="41077A2D" w14:textId="77777777" w:rsidR="00CF05F6" w:rsidRPr="00CF05F6" w:rsidRDefault="00CF05F6" w:rsidP="008A7B37">
      <w:pPr>
        <w:pStyle w:val="Paragraphedeliste"/>
        <w:widowControl w:val="0"/>
        <w:numPr>
          <w:ilvl w:val="0"/>
          <w:numId w:val="9"/>
        </w:numPr>
        <w:tabs>
          <w:tab w:val="left" w:pos="392"/>
        </w:tabs>
        <w:autoSpaceDE w:val="0"/>
        <w:autoSpaceDN w:val="0"/>
        <w:adjustRightInd w:val="0"/>
        <w:ind w:right="-56"/>
        <w:rPr>
          <w:color w:val="000000"/>
          <w:szCs w:val="20"/>
        </w:rPr>
      </w:pPr>
      <w:r w:rsidRPr="00CF05F6">
        <w:rPr>
          <w:color w:val="000000"/>
          <w:szCs w:val="20"/>
        </w:rPr>
        <w:t>Visualisation du suivi des consommations totales du site et des consommations détaillées par usage en fonction des options retenues,</w:t>
      </w:r>
    </w:p>
    <w:p w14:paraId="2AF99B03" w14:textId="278F84D9" w:rsidR="00C156B0" w:rsidRDefault="00CF05F6" w:rsidP="00C156B0">
      <w:pPr>
        <w:pStyle w:val="Paragraphedeliste"/>
        <w:widowControl w:val="0"/>
        <w:numPr>
          <w:ilvl w:val="0"/>
          <w:numId w:val="9"/>
        </w:numPr>
        <w:tabs>
          <w:tab w:val="left" w:pos="392"/>
        </w:tabs>
        <w:autoSpaceDE w:val="0"/>
        <w:autoSpaceDN w:val="0"/>
        <w:adjustRightInd w:val="0"/>
        <w:spacing w:after="240"/>
        <w:ind w:left="714" w:right="-57" w:hanging="357"/>
        <w:contextualSpacing w:val="0"/>
        <w:rPr>
          <w:color w:val="000000"/>
          <w:szCs w:val="20"/>
        </w:rPr>
      </w:pPr>
      <w:r w:rsidRPr="00CF05F6">
        <w:rPr>
          <w:color w:val="000000"/>
          <w:szCs w:val="20"/>
        </w:rPr>
        <w:t>Accéder à tous les historiques de données issues de l’installation.</w:t>
      </w:r>
    </w:p>
    <w:p w14:paraId="47E852BF" w14:textId="77777777" w:rsidR="0009052D" w:rsidRPr="0068190E" w:rsidRDefault="0009052D" w:rsidP="0009052D">
      <w:pPr>
        <w:pStyle w:val="Paragraphedeliste"/>
        <w:widowControl w:val="0"/>
        <w:tabs>
          <w:tab w:val="left" w:pos="392"/>
        </w:tabs>
        <w:autoSpaceDE w:val="0"/>
        <w:autoSpaceDN w:val="0"/>
        <w:adjustRightInd w:val="0"/>
        <w:spacing w:after="240"/>
        <w:ind w:left="714" w:right="-57"/>
        <w:contextualSpacing w:val="0"/>
        <w:rPr>
          <w:color w:val="000000"/>
          <w:szCs w:val="20"/>
        </w:rPr>
      </w:pPr>
    </w:p>
    <w:p w14:paraId="22759C9B" w14:textId="77777777" w:rsidR="00CF05F6" w:rsidRPr="00256F22" w:rsidRDefault="00CF05F6" w:rsidP="008A7B37">
      <w:pPr>
        <w:pStyle w:val="Paragraphedeliste"/>
        <w:widowControl w:val="0"/>
        <w:numPr>
          <w:ilvl w:val="0"/>
          <w:numId w:val="8"/>
        </w:numPr>
        <w:tabs>
          <w:tab w:val="left" w:pos="392"/>
        </w:tabs>
        <w:autoSpaceDE w:val="0"/>
        <w:autoSpaceDN w:val="0"/>
        <w:adjustRightInd w:val="0"/>
        <w:ind w:left="714" w:right="-57" w:hanging="357"/>
        <w:contextualSpacing w:val="0"/>
        <w:rPr>
          <w:b/>
          <w:color w:val="C45911" w:themeColor="accent2" w:themeShade="BF"/>
          <w:szCs w:val="20"/>
        </w:rPr>
      </w:pPr>
      <w:r>
        <w:rPr>
          <w:b/>
          <w:color w:val="C45911" w:themeColor="accent2" w:themeShade="BF"/>
          <w:szCs w:val="20"/>
        </w:rPr>
        <w:lastRenderedPageBreak/>
        <w:t>Hiérarchisation et accès</w:t>
      </w:r>
    </w:p>
    <w:p w14:paraId="13680001" w14:textId="77777777" w:rsidR="00CF05F6" w:rsidRPr="00CF05F6" w:rsidRDefault="00CF05F6" w:rsidP="00947FC5">
      <w:pPr>
        <w:autoSpaceDE w:val="0"/>
        <w:autoSpaceDN w:val="0"/>
        <w:adjustRightInd w:val="0"/>
        <w:spacing w:before="240" w:after="0" w:line="240" w:lineRule="atLeast"/>
        <w:ind w:right="-56"/>
        <w:jc w:val="both"/>
        <w:rPr>
          <w:rFonts w:ascii="Arial" w:eastAsia="Times New Roman" w:hAnsi="Arial" w:cs="Arial"/>
          <w:sz w:val="20"/>
          <w:szCs w:val="20"/>
        </w:rPr>
      </w:pPr>
      <w:r w:rsidRPr="00CF05F6">
        <w:rPr>
          <w:rFonts w:ascii="Arial" w:eastAsia="Times New Roman" w:hAnsi="Arial" w:cs="Arial"/>
          <w:sz w:val="20"/>
          <w:szCs w:val="20"/>
        </w:rPr>
        <w:t>Les fonctions logicielles autoriseront l’exportation des données sous forme de fichiers habituels (CSV, textes structurés…) ou de rapport au format pages HTML (Internet).</w:t>
      </w:r>
    </w:p>
    <w:p w14:paraId="17D4E3E2" w14:textId="77777777" w:rsidR="00CF05F6" w:rsidRPr="00CF05F6" w:rsidRDefault="00CF05F6" w:rsidP="00D820EA">
      <w:pPr>
        <w:autoSpaceDE w:val="0"/>
        <w:autoSpaceDN w:val="0"/>
        <w:adjustRightInd w:val="0"/>
        <w:spacing w:before="240" w:after="0" w:line="240" w:lineRule="atLeast"/>
        <w:ind w:right="-56"/>
        <w:jc w:val="both"/>
        <w:rPr>
          <w:rFonts w:ascii="Arial" w:eastAsia="Times New Roman" w:hAnsi="Arial" w:cs="Arial"/>
          <w:sz w:val="20"/>
          <w:szCs w:val="20"/>
        </w:rPr>
      </w:pPr>
      <w:r w:rsidRPr="00CF05F6">
        <w:rPr>
          <w:rFonts w:ascii="Arial" w:eastAsia="Times New Roman" w:hAnsi="Arial" w:cs="Arial"/>
          <w:sz w:val="20"/>
          <w:szCs w:val="20"/>
        </w:rPr>
        <w:t>Chaque utilisateur possèdera un code personnalisé ne lui permettant l’accès qu’aux procédures lui ayant été attribuées. Le niveau d’accès d’un utilisateur pourra être relevé momentanément pendant une durée de temps paramétrable.</w:t>
      </w:r>
    </w:p>
    <w:p w14:paraId="5D370D72" w14:textId="77777777" w:rsidR="00CF05F6" w:rsidRPr="00CF05F6" w:rsidRDefault="00CF05F6" w:rsidP="00D820EA">
      <w:pPr>
        <w:autoSpaceDE w:val="0"/>
        <w:autoSpaceDN w:val="0"/>
        <w:adjustRightInd w:val="0"/>
        <w:spacing w:before="240" w:after="0" w:line="240" w:lineRule="atLeast"/>
        <w:ind w:right="-56"/>
        <w:jc w:val="both"/>
        <w:rPr>
          <w:rFonts w:ascii="Arial" w:eastAsia="Times New Roman" w:hAnsi="Arial" w:cs="Arial"/>
          <w:sz w:val="20"/>
          <w:szCs w:val="20"/>
        </w:rPr>
      </w:pPr>
      <w:r w:rsidRPr="00CF05F6">
        <w:rPr>
          <w:rFonts w:ascii="Arial" w:eastAsia="Times New Roman" w:hAnsi="Arial" w:cs="Arial"/>
          <w:sz w:val="20"/>
          <w:szCs w:val="20"/>
        </w:rPr>
        <w:t>Le niveau de sécurité définira les possibilités accordées à un opérateur sur une station de travail, sur un contrôleur, ou sur les points.</w:t>
      </w:r>
    </w:p>
    <w:p w14:paraId="240BBF09" w14:textId="77777777" w:rsidR="00CF05F6" w:rsidRPr="00CF05F6" w:rsidRDefault="00CF05F6" w:rsidP="00D820EA">
      <w:pPr>
        <w:autoSpaceDE w:val="0"/>
        <w:autoSpaceDN w:val="0"/>
        <w:adjustRightInd w:val="0"/>
        <w:spacing w:before="240" w:after="0" w:line="240" w:lineRule="atLeast"/>
        <w:ind w:right="-56"/>
        <w:jc w:val="both"/>
        <w:rPr>
          <w:rFonts w:ascii="Arial" w:eastAsia="Times New Roman" w:hAnsi="Arial" w:cs="Arial"/>
          <w:sz w:val="20"/>
          <w:szCs w:val="20"/>
        </w:rPr>
      </w:pPr>
      <w:r w:rsidRPr="00CF05F6">
        <w:rPr>
          <w:rFonts w:ascii="Arial" w:eastAsia="Times New Roman" w:hAnsi="Arial" w:cs="Arial"/>
          <w:sz w:val="20"/>
          <w:szCs w:val="20"/>
        </w:rPr>
        <w:t>Le logiciel de supervision offrira jusqu’à 8 niveaux de sécurité de base définis au préalable. Dans l’ordre des possibilités d’accès croissantes, les niveaux de base seront :</w:t>
      </w:r>
    </w:p>
    <w:p w14:paraId="71AC6FF8" w14:textId="77777777" w:rsidR="00CF05F6" w:rsidRPr="00CF05F6" w:rsidRDefault="00CF05F6" w:rsidP="008A7B37">
      <w:pPr>
        <w:pStyle w:val="Paragraphedeliste"/>
        <w:numPr>
          <w:ilvl w:val="0"/>
          <w:numId w:val="10"/>
        </w:numPr>
        <w:autoSpaceDE w:val="0"/>
        <w:autoSpaceDN w:val="0"/>
        <w:adjustRightInd w:val="0"/>
        <w:spacing w:before="240" w:line="240" w:lineRule="atLeast"/>
        <w:ind w:left="1418" w:right="-56"/>
        <w:rPr>
          <w:rFonts w:eastAsia="Times New Roman"/>
          <w:szCs w:val="20"/>
        </w:rPr>
      </w:pPr>
      <w:r w:rsidRPr="00CF05F6">
        <w:rPr>
          <w:rFonts w:eastAsia="Times New Roman"/>
          <w:szCs w:val="20"/>
        </w:rPr>
        <w:t>Accès interdit,</w:t>
      </w:r>
    </w:p>
    <w:p w14:paraId="7F5063AB" w14:textId="77777777" w:rsidR="00CF05F6" w:rsidRPr="00CF05F6" w:rsidRDefault="00CF05F6" w:rsidP="008A7B37">
      <w:pPr>
        <w:pStyle w:val="Paragraphedeliste"/>
        <w:numPr>
          <w:ilvl w:val="0"/>
          <w:numId w:val="10"/>
        </w:numPr>
        <w:autoSpaceDE w:val="0"/>
        <w:autoSpaceDN w:val="0"/>
        <w:adjustRightInd w:val="0"/>
        <w:spacing w:line="240" w:lineRule="atLeast"/>
        <w:ind w:left="1418" w:right="-56"/>
        <w:rPr>
          <w:rFonts w:eastAsia="Times New Roman"/>
          <w:szCs w:val="20"/>
        </w:rPr>
      </w:pPr>
      <w:r w:rsidRPr="00CF05F6">
        <w:rPr>
          <w:rFonts w:eastAsia="Times New Roman"/>
          <w:szCs w:val="20"/>
        </w:rPr>
        <w:t xml:space="preserve">Voir seulement, </w:t>
      </w:r>
    </w:p>
    <w:p w14:paraId="4A0C8A96" w14:textId="77777777" w:rsidR="00CF05F6" w:rsidRPr="00CF05F6" w:rsidRDefault="00CF05F6" w:rsidP="008A7B37">
      <w:pPr>
        <w:pStyle w:val="Paragraphedeliste"/>
        <w:numPr>
          <w:ilvl w:val="0"/>
          <w:numId w:val="10"/>
        </w:numPr>
        <w:autoSpaceDE w:val="0"/>
        <w:autoSpaceDN w:val="0"/>
        <w:adjustRightInd w:val="0"/>
        <w:spacing w:line="240" w:lineRule="atLeast"/>
        <w:ind w:left="1418" w:right="-56"/>
        <w:rPr>
          <w:rFonts w:eastAsia="Times New Roman"/>
          <w:szCs w:val="20"/>
        </w:rPr>
      </w:pPr>
      <w:r w:rsidRPr="00CF05F6">
        <w:rPr>
          <w:rFonts w:eastAsia="Times New Roman"/>
          <w:szCs w:val="20"/>
        </w:rPr>
        <w:t xml:space="preserve">Acquittement des alarmes, </w:t>
      </w:r>
    </w:p>
    <w:p w14:paraId="5E2D72E2" w14:textId="77777777" w:rsidR="00CF05F6" w:rsidRPr="00CF05F6" w:rsidRDefault="00CF05F6" w:rsidP="008A7B37">
      <w:pPr>
        <w:pStyle w:val="Paragraphedeliste"/>
        <w:numPr>
          <w:ilvl w:val="0"/>
          <w:numId w:val="10"/>
        </w:numPr>
        <w:autoSpaceDE w:val="0"/>
        <w:autoSpaceDN w:val="0"/>
        <w:adjustRightInd w:val="0"/>
        <w:spacing w:line="240" w:lineRule="atLeast"/>
        <w:ind w:left="1418" w:right="-56"/>
        <w:rPr>
          <w:rFonts w:eastAsia="Times New Roman"/>
          <w:szCs w:val="20"/>
        </w:rPr>
      </w:pPr>
      <w:r w:rsidRPr="00CF05F6">
        <w:rPr>
          <w:rFonts w:eastAsia="Times New Roman"/>
          <w:szCs w:val="20"/>
        </w:rPr>
        <w:t xml:space="preserve">Changer les Valeurs, </w:t>
      </w:r>
    </w:p>
    <w:p w14:paraId="109D3281" w14:textId="77777777" w:rsidR="00CF05F6" w:rsidRPr="00CF05F6" w:rsidRDefault="00CF05F6" w:rsidP="008A7B37">
      <w:pPr>
        <w:pStyle w:val="Paragraphedeliste"/>
        <w:numPr>
          <w:ilvl w:val="0"/>
          <w:numId w:val="10"/>
        </w:numPr>
        <w:autoSpaceDE w:val="0"/>
        <w:autoSpaceDN w:val="0"/>
        <w:adjustRightInd w:val="0"/>
        <w:spacing w:line="240" w:lineRule="atLeast"/>
        <w:ind w:left="1418" w:right="-56"/>
        <w:rPr>
          <w:rFonts w:eastAsia="Times New Roman"/>
          <w:szCs w:val="20"/>
        </w:rPr>
      </w:pPr>
      <w:r w:rsidRPr="00CF05F6">
        <w:rPr>
          <w:rFonts w:eastAsia="Times New Roman"/>
          <w:szCs w:val="20"/>
        </w:rPr>
        <w:t xml:space="preserve">Activer et Inhiber, </w:t>
      </w:r>
    </w:p>
    <w:p w14:paraId="79A72FA3" w14:textId="77777777" w:rsidR="00CF05F6" w:rsidRPr="00CF05F6" w:rsidRDefault="00CF05F6" w:rsidP="008A7B37">
      <w:pPr>
        <w:pStyle w:val="Paragraphedeliste"/>
        <w:numPr>
          <w:ilvl w:val="0"/>
          <w:numId w:val="10"/>
        </w:numPr>
        <w:autoSpaceDE w:val="0"/>
        <w:autoSpaceDN w:val="0"/>
        <w:adjustRightInd w:val="0"/>
        <w:spacing w:line="240" w:lineRule="atLeast"/>
        <w:ind w:left="1418" w:right="-56"/>
        <w:rPr>
          <w:rFonts w:eastAsia="Times New Roman"/>
          <w:szCs w:val="20"/>
        </w:rPr>
      </w:pPr>
      <w:r w:rsidRPr="00CF05F6">
        <w:rPr>
          <w:rFonts w:eastAsia="Times New Roman"/>
          <w:szCs w:val="20"/>
        </w:rPr>
        <w:t xml:space="preserve">Configurer, </w:t>
      </w:r>
    </w:p>
    <w:p w14:paraId="1DDB89EF" w14:textId="77777777" w:rsidR="00CF05F6" w:rsidRPr="00CF05F6" w:rsidRDefault="00CF05F6" w:rsidP="008A7B37">
      <w:pPr>
        <w:pStyle w:val="Paragraphedeliste"/>
        <w:numPr>
          <w:ilvl w:val="0"/>
          <w:numId w:val="10"/>
        </w:numPr>
        <w:autoSpaceDE w:val="0"/>
        <w:autoSpaceDN w:val="0"/>
        <w:adjustRightInd w:val="0"/>
        <w:spacing w:line="240" w:lineRule="atLeast"/>
        <w:ind w:left="1418" w:right="-56"/>
        <w:rPr>
          <w:rFonts w:eastAsia="Times New Roman"/>
          <w:szCs w:val="20"/>
        </w:rPr>
      </w:pPr>
      <w:r w:rsidRPr="00CF05F6">
        <w:rPr>
          <w:rFonts w:eastAsia="Times New Roman"/>
          <w:szCs w:val="20"/>
        </w:rPr>
        <w:t xml:space="preserve">Programmer, </w:t>
      </w:r>
    </w:p>
    <w:p w14:paraId="0A476A46" w14:textId="77777777" w:rsidR="00CF05F6" w:rsidRPr="00CF05F6" w:rsidRDefault="00CF05F6" w:rsidP="008A7B37">
      <w:pPr>
        <w:pStyle w:val="Paragraphedeliste"/>
        <w:numPr>
          <w:ilvl w:val="0"/>
          <w:numId w:val="10"/>
        </w:numPr>
        <w:autoSpaceDE w:val="0"/>
        <w:autoSpaceDN w:val="0"/>
        <w:adjustRightInd w:val="0"/>
        <w:spacing w:line="240" w:lineRule="atLeast"/>
        <w:ind w:left="1418" w:right="-56"/>
        <w:rPr>
          <w:rFonts w:eastAsia="Times New Roman"/>
          <w:szCs w:val="20"/>
        </w:rPr>
      </w:pPr>
      <w:r w:rsidRPr="00CF05F6">
        <w:rPr>
          <w:rFonts w:eastAsia="Times New Roman"/>
          <w:szCs w:val="20"/>
        </w:rPr>
        <w:t xml:space="preserve">Administrer. </w:t>
      </w:r>
    </w:p>
    <w:p w14:paraId="70C4A7BD" w14:textId="77777777" w:rsidR="00CF05F6" w:rsidRPr="00CF05F6" w:rsidRDefault="00CF05F6" w:rsidP="00D820EA">
      <w:pPr>
        <w:autoSpaceDE w:val="0"/>
        <w:autoSpaceDN w:val="0"/>
        <w:adjustRightInd w:val="0"/>
        <w:spacing w:before="240" w:after="0" w:line="240" w:lineRule="atLeast"/>
        <w:ind w:right="-56"/>
        <w:jc w:val="both"/>
        <w:rPr>
          <w:rFonts w:ascii="Arial" w:eastAsia="Times New Roman" w:hAnsi="Arial" w:cs="Arial"/>
          <w:sz w:val="20"/>
          <w:szCs w:val="20"/>
        </w:rPr>
      </w:pPr>
      <w:r w:rsidRPr="00CF05F6">
        <w:rPr>
          <w:rFonts w:ascii="Arial" w:eastAsia="Times New Roman" w:hAnsi="Arial" w:cs="Arial"/>
          <w:sz w:val="20"/>
          <w:szCs w:val="20"/>
        </w:rPr>
        <w:t>Les possibilités d’un niveau incluant les possibilités des niveaux inférieurs :</w:t>
      </w:r>
    </w:p>
    <w:p w14:paraId="4363F339" w14:textId="77777777" w:rsidR="00CF05F6" w:rsidRPr="00CF05F6" w:rsidRDefault="00CF05F6" w:rsidP="008A7B37">
      <w:pPr>
        <w:pStyle w:val="Paragraphedeliste"/>
        <w:numPr>
          <w:ilvl w:val="0"/>
          <w:numId w:val="11"/>
        </w:numPr>
        <w:autoSpaceDE w:val="0"/>
        <w:autoSpaceDN w:val="0"/>
        <w:adjustRightInd w:val="0"/>
        <w:spacing w:before="120" w:after="120" w:line="240" w:lineRule="atLeast"/>
        <w:ind w:left="714" w:right="-56" w:hanging="357"/>
        <w:contextualSpacing w:val="0"/>
        <w:rPr>
          <w:rFonts w:eastAsia="Times New Roman"/>
          <w:szCs w:val="20"/>
        </w:rPr>
      </w:pPr>
      <w:r w:rsidRPr="00CF05F6">
        <w:rPr>
          <w:rFonts w:eastAsia="Times New Roman"/>
          <w:b/>
          <w:szCs w:val="20"/>
        </w:rPr>
        <w:t>Accès interdit</w:t>
      </w:r>
      <w:r w:rsidRPr="00CF05F6">
        <w:rPr>
          <w:rFonts w:eastAsia="Times New Roman"/>
          <w:szCs w:val="20"/>
        </w:rPr>
        <w:t xml:space="preserve"> : aucun accès sur les contrôleurs ou stations de travail</w:t>
      </w:r>
    </w:p>
    <w:p w14:paraId="6C76AB65" w14:textId="77777777" w:rsidR="00CF05F6" w:rsidRPr="00CF05F6" w:rsidRDefault="00CF05F6" w:rsidP="008A7B37">
      <w:pPr>
        <w:pStyle w:val="Paragraphedeliste"/>
        <w:numPr>
          <w:ilvl w:val="0"/>
          <w:numId w:val="11"/>
        </w:numPr>
        <w:autoSpaceDE w:val="0"/>
        <w:autoSpaceDN w:val="0"/>
        <w:adjustRightInd w:val="0"/>
        <w:spacing w:before="120" w:after="120" w:line="240" w:lineRule="atLeast"/>
        <w:ind w:left="714" w:right="-56" w:hanging="357"/>
        <w:contextualSpacing w:val="0"/>
        <w:rPr>
          <w:rFonts w:eastAsia="Times New Roman"/>
          <w:szCs w:val="20"/>
        </w:rPr>
      </w:pPr>
      <w:r w:rsidRPr="00CF05F6">
        <w:rPr>
          <w:rFonts w:eastAsia="Times New Roman"/>
          <w:b/>
          <w:szCs w:val="20"/>
        </w:rPr>
        <w:t>Voir seulement</w:t>
      </w:r>
      <w:r w:rsidRPr="00CF05F6">
        <w:rPr>
          <w:rFonts w:eastAsia="Times New Roman"/>
          <w:szCs w:val="20"/>
        </w:rPr>
        <w:t xml:space="preserve"> : on pourra utiliser la navigation, les vues graphiques opérateur, les programmes hor</w:t>
      </w:r>
      <w:r>
        <w:rPr>
          <w:rFonts w:eastAsia="Times New Roman"/>
          <w:szCs w:val="20"/>
        </w:rPr>
        <w:t>aires, les listes et messages,</w:t>
      </w:r>
    </w:p>
    <w:p w14:paraId="1F9A2BCB" w14:textId="77777777" w:rsidR="00CF05F6" w:rsidRPr="00CF05F6" w:rsidRDefault="00CF05F6" w:rsidP="008A7B37">
      <w:pPr>
        <w:pStyle w:val="Paragraphedeliste"/>
        <w:numPr>
          <w:ilvl w:val="0"/>
          <w:numId w:val="11"/>
        </w:numPr>
        <w:autoSpaceDE w:val="0"/>
        <w:autoSpaceDN w:val="0"/>
        <w:adjustRightInd w:val="0"/>
        <w:spacing w:before="120" w:after="120" w:line="240" w:lineRule="atLeast"/>
        <w:ind w:left="714" w:right="-56" w:hanging="357"/>
        <w:contextualSpacing w:val="0"/>
        <w:rPr>
          <w:rFonts w:eastAsia="Times New Roman"/>
          <w:szCs w:val="20"/>
        </w:rPr>
      </w:pPr>
      <w:r w:rsidRPr="00CF05F6">
        <w:rPr>
          <w:rFonts w:eastAsia="Times New Roman"/>
          <w:b/>
          <w:szCs w:val="20"/>
        </w:rPr>
        <w:t>Acquittement des alarmes</w:t>
      </w:r>
      <w:r w:rsidRPr="00CF05F6">
        <w:rPr>
          <w:rFonts w:eastAsia="Times New Roman"/>
          <w:szCs w:val="20"/>
        </w:rPr>
        <w:t xml:space="preserve"> : on pourra voir, imprimer et acquitter les alarmes au niveau du poste opérateur.</w:t>
      </w:r>
    </w:p>
    <w:p w14:paraId="788EC603" w14:textId="77777777" w:rsidR="00CF05F6" w:rsidRPr="00CF05F6" w:rsidRDefault="00CF05F6" w:rsidP="008A7B37">
      <w:pPr>
        <w:pStyle w:val="Paragraphedeliste"/>
        <w:numPr>
          <w:ilvl w:val="0"/>
          <w:numId w:val="11"/>
        </w:numPr>
        <w:autoSpaceDE w:val="0"/>
        <w:autoSpaceDN w:val="0"/>
        <w:adjustRightInd w:val="0"/>
        <w:spacing w:before="120" w:after="120" w:line="240" w:lineRule="atLeast"/>
        <w:ind w:left="714" w:right="-56" w:hanging="357"/>
        <w:contextualSpacing w:val="0"/>
        <w:rPr>
          <w:rFonts w:eastAsia="Times New Roman"/>
          <w:szCs w:val="20"/>
        </w:rPr>
      </w:pPr>
      <w:r w:rsidRPr="00CF05F6">
        <w:rPr>
          <w:rFonts w:eastAsia="Times New Roman"/>
          <w:b/>
          <w:szCs w:val="20"/>
        </w:rPr>
        <w:t>Changer les Valeurs</w:t>
      </w:r>
      <w:r w:rsidRPr="00CF05F6">
        <w:rPr>
          <w:rFonts w:eastAsia="Times New Roman"/>
          <w:szCs w:val="20"/>
        </w:rPr>
        <w:t xml:space="preserve"> : on pourra changer des valeurs de points</w:t>
      </w:r>
    </w:p>
    <w:p w14:paraId="184F54EF" w14:textId="77777777" w:rsidR="00CF05F6" w:rsidRPr="00CF05F6" w:rsidRDefault="00CF05F6" w:rsidP="008A7B37">
      <w:pPr>
        <w:pStyle w:val="Paragraphedeliste"/>
        <w:numPr>
          <w:ilvl w:val="0"/>
          <w:numId w:val="11"/>
        </w:numPr>
        <w:autoSpaceDE w:val="0"/>
        <w:autoSpaceDN w:val="0"/>
        <w:adjustRightInd w:val="0"/>
        <w:spacing w:before="120" w:after="120" w:line="240" w:lineRule="atLeast"/>
        <w:ind w:left="714" w:right="-56" w:hanging="357"/>
        <w:contextualSpacing w:val="0"/>
        <w:rPr>
          <w:rFonts w:eastAsia="Times New Roman"/>
          <w:szCs w:val="20"/>
        </w:rPr>
      </w:pPr>
      <w:r w:rsidRPr="00CF05F6">
        <w:rPr>
          <w:rFonts w:eastAsia="Times New Roman"/>
          <w:b/>
          <w:szCs w:val="20"/>
        </w:rPr>
        <w:t xml:space="preserve">Activer / Inhiber </w:t>
      </w:r>
      <w:r w:rsidRPr="00CF05F6">
        <w:rPr>
          <w:rFonts w:eastAsia="Times New Roman"/>
          <w:szCs w:val="20"/>
        </w:rPr>
        <w:t>: pourra mettre en service ou hors service des points (activer / inhiber), des variables systèmes et autres objets.</w:t>
      </w:r>
    </w:p>
    <w:p w14:paraId="367A0168" w14:textId="77777777" w:rsidR="00CF05F6" w:rsidRPr="00CF05F6" w:rsidRDefault="00CF05F6" w:rsidP="008A7B37">
      <w:pPr>
        <w:pStyle w:val="Paragraphedeliste"/>
        <w:numPr>
          <w:ilvl w:val="0"/>
          <w:numId w:val="11"/>
        </w:numPr>
        <w:autoSpaceDE w:val="0"/>
        <w:autoSpaceDN w:val="0"/>
        <w:adjustRightInd w:val="0"/>
        <w:spacing w:before="120" w:after="120" w:line="240" w:lineRule="atLeast"/>
        <w:ind w:left="714" w:right="-56" w:hanging="357"/>
        <w:contextualSpacing w:val="0"/>
        <w:rPr>
          <w:rFonts w:eastAsia="Times New Roman"/>
          <w:szCs w:val="20"/>
        </w:rPr>
      </w:pPr>
      <w:r w:rsidRPr="00CF05F6">
        <w:rPr>
          <w:rFonts w:eastAsia="Times New Roman"/>
          <w:b/>
          <w:szCs w:val="20"/>
        </w:rPr>
        <w:t>Configurer</w:t>
      </w:r>
      <w:r w:rsidRPr="00CF05F6">
        <w:rPr>
          <w:rFonts w:eastAsia="Times New Roman"/>
          <w:szCs w:val="20"/>
        </w:rPr>
        <w:t xml:space="preserve"> : on pourra créer et éditer les objets. On peut renommer, copier, ou effacer n’importe quel point, variable système, fichier, programme horaire ou vues opérateur.</w:t>
      </w:r>
    </w:p>
    <w:p w14:paraId="0194CF8C" w14:textId="77777777" w:rsidR="00CF05F6" w:rsidRPr="00CF05F6" w:rsidRDefault="00CF05F6" w:rsidP="008A7B37">
      <w:pPr>
        <w:pStyle w:val="Paragraphedeliste"/>
        <w:numPr>
          <w:ilvl w:val="0"/>
          <w:numId w:val="11"/>
        </w:numPr>
        <w:autoSpaceDE w:val="0"/>
        <w:autoSpaceDN w:val="0"/>
        <w:adjustRightInd w:val="0"/>
        <w:spacing w:before="120" w:after="120" w:line="240" w:lineRule="atLeast"/>
        <w:ind w:left="714" w:right="-56" w:hanging="357"/>
        <w:contextualSpacing w:val="0"/>
        <w:rPr>
          <w:rFonts w:eastAsia="Times New Roman"/>
          <w:szCs w:val="20"/>
        </w:rPr>
      </w:pPr>
      <w:r w:rsidRPr="00CF05F6">
        <w:rPr>
          <w:rFonts w:eastAsia="Times New Roman"/>
          <w:b/>
          <w:szCs w:val="20"/>
        </w:rPr>
        <w:t>Programmer</w:t>
      </w:r>
      <w:r w:rsidRPr="00CF05F6">
        <w:rPr>
          <w:rFonts w:eastAsia="Times New Roman"/>
          <w:szCs w:val="20"/>
        </w:rPr>
        <w:t xml:space="preserve"> : on pourra créer et éditer n’importe quel programme ou fonction.</w:t>
      </w:r>
    </w:p>
    <w:p w14:paraId="44EADC64" w14:textId="77777777" w:rsidR="00CF05F6" w:rsidRPr="00CF05F6" w:rsidRDefault="00CF05F6" w:rsidP="008A7B37">
      <w:pPr>
        <w:pStyle w:val="Paragraphedeliste"/>
        <w:numPr>
          <w:ilvl w:val="0"/>
          <w:numId w:val="11"/>
        </w:numPr>
        <w:autoSpaceDE w:val="0"/>
        <w:autoSpaceDN w:val="0"/>
        <w:adjustRightInd w:val="0"/>
        <w:spacing w:before="120" w:after="120" w:line="240" w:lineRule="atLeast"/>
        <w:ind w:left="714" w:right="-56" w:hanging="357"/>
        <w:contextualSpacing w:val="0"/>
        <w:rPr>
          <w:rFonts w:eastAsia="Times New Roman"/>
          <w:szCs w:val="20"/>
        </w:rPr>
      </w:pPr>
      <w:r w:rsidRPr="00CF05F6">
        <w:rPr>
          <w:rFonts w:eastAsia="Times New Roman"/>
          <w:b/>
          <w:szCs w:val="20"/>
        </w:rPr>
        <w:t>Administrer</w:t>
      </w:r>
      <w:r w:rsidRPr="00CF05F6">
        <w:rPr>
          <w:rFonts w:eastAsia="Times New Roman"/>
          <w:szCs w:val="20"/>
        </w:rPr>
        <w:t xml:space="preserve"> : ce sera le niveau le plus haut hiérarchiquement. On pourra tout modifier dans un automate, une station de travail ou un contrôleur de réseau. Seul un utilisateur ayant ce niveau pourra créer, modifier ou effacer un autre utilisateur.</w:t>
      </w:r>
    </w:p>
    <w:p w14:paraId="0115BA74" w14:textId="77777777" w:rsidR="00CF05F6" w:rsidRPr="00CF05F6" w:rsidRDefault="00CF05F6" w:rsidP="00D820EA">
      <w:pPr>
        <w:autoSpaceDE w:val="0"/>
        <w:autoSpaceDN w:val="0"/>
        <w:adjustRightInd w:val="0"/>
        <w:spacing w:before="240" w:after="0" w:line="240" w:lineRule="auto"/>
        <w:ind w:right="-56"/>
        <w:jc w:val="both"/>
        <w:rPr>
          <w:rFonts w:ascii="Arial" w:eastAsia="Times New Roman" w:hAnsi="Arial" w:cs="Arial"/>
          <w:sz w:val="20"/>
          <w:szCs w:val="20"/>
        </w:rPr>
      </w:pPr>
      <w:r w:rsidRPr="00CF05F6">
        <w:rPr>
          <w:rFonts w:ascii="Arial" w:eastAsia="Times New Roman" w:hAnsi="Arial" w:cs="Arial"/>
          <w:sz w:val="20"/>
          <w:szCs w:val="20"/>
        </w:rPr>
        <w:t>Un utilisateur pourra avoir un niveau de sécurité différent sur plusieurs stations de travail ou contrôleurs. Il pourra, par exemple, posséder un niveau " Acquittement des alarmes " sur une station tandis qu’il sera déclaré en " Accès interdit " sur une autre.</w:t>
      </w:r>
    </w:p>
    <w:p w14:paraId="399EB614" w14:textId="77777777" w:rsidR="00CF05F6" w:rsidRPr="00CF05F6" w:rsidRDefault="00CF05F6" w:rsidP="00D820EA">
      <w:pPr>
        <w:autoSpaceDE w:val="0"/>
        <w:autoSpaceDN w:val="0"/>
        <w:adjustRightInd w:val="0"/>
        <w:spacing w:before="240" w:after="240" w:line="240" w:lineRule="auto"/>
        <w:ind w:right="-56"/>
        <w:jc w:val="both"/>
        <w:rPr>
          <w:rFonts w:ascii="Arial" w:eastAsia="Times New Roman" w:hAnsi="Arial" w:cs="Arial"/>
          <w:sz w:val="20"/>
          <w:szCs w:val="20"/>
        </w:rPr>
      </w:pPr>
      <w:r w:rsidRPr="00CF05F6">
        <w:rPr>
          <w:rFonts w:ascii="Arial" w:eastAsia="Times New Roman" w:hAnsi="Arial" w:cs="Arial"/>
          <w:sz w:val="20"/>
          <w:szCs w:val="20"/>
        </w:rPr>
        <w:t>Par-dessus ce niveau de base interviendront des niveaux de sécurité sur les classes d’objets, les actions possibles et les objets eux-mêmes (points d’entrée, points de sorties, programmes, programmes horaires, vues graphiques,).</w:t>
      </w:r>
    </w:p>
    <w:p w14:paraId="18BBF11D" w14:textId="77777777" w:rsidR="00CF05F6" w:rsidRPr="00E72EC2" w:rsidRDefault="00CF05F6" w:rsidP="008A7B37">
      <w:pPr>
        <w:pStyle w:val="Paragraphedeliste"/>
        <w:numPr>
          <w:ilvl w:val="0"/>
          <w:numId w:val="11"/>
        </w:numPr>
        <w:autoSpaceDE w:val="0"/>
        <w:autoSpaceDN w:val="0"/>
        <w:adjustRightInd w:val="0"/>
        <w:spacing w:before="120" w:after="120" w:line="240" w:lineRule="atLeast"/>
        <w:ind w:left="714" w:right="-56" w:hanging="357"/>
        <w:contextualSpacing w:val="0"/>
        <w:rPr>
          <w:rFonts w:eastAsia="Times New Roman"/>
          <w:szCs w:val="20"/>
        </w:rPr>
      </w:pPr>
      <w:r w:rsidRPr="00E72EC2">
        <w:rPr>
          <w:rFonts w:eastAsia="Times New Roman"/>
          <w:b/>
          <w:szCs w:val="20"/>
        </w:rPr>
        <w:lastRenderedPageBreak/>
        <w:t>Accès aux objets</w:t>
      </w:r>
      <w:r w:rsidRPr="00E72EC2">
        <w:rPr>
          <w:rFonts w:eastAsia="Times New Roman"/>
          <w:szCs w:val="20"/>
        </w:rPr>
        <w:t xml:space="preserve"> : quand un utilisateur désire accéder à un objet (un point d’entrée / sortie par exemple) le système vérifiera s’il a accès à la station de travail ou au contrôleur et vérifiera ensuite si son niveau de sécurité est suffisant pour ouvrir cet objet.</w:t>
      </w:r>
    </w:p>
    <w:p w14:paraId="7D1DAE4A" w14:textId="77777777" w:rsidR="00CF05F6" w:rsidRPr="00CF05F6" w:rsidRDefault="00CF05F6" w:rsidP="00D820EA">
      <w:pPr>
        <w:autoSpaceDE w:val="0"/>
        <w:autoSpaceDN w:val="0"/>
        <w:adjustRightInd w:val="0"/>
        <w:spacing w:before="240" w:after="240" w:line="240" w:lineRule="atLeast"/>
        <w:ind w:right="-56"/>
        <w:jc w:val="both"/>
        <w:rPr>
          <w:rFonts w:ascii="Arial" w:eastAsia="Times New Roman" w:hAnsi="Arial" w:cs="Arial"/>
          <w:sz w:val="20"/>
          <w:szCs w:val="20"/>
        </w:rPr>
      </w:pPr>
      <w:r w:rsidRPr="00CF05F6">
        <w:rPr>
          <w:rFonts w:ascii="Arial" w:eastAsia="Times New Roman" w:hAnsi="Arial" w:cs="Arial"/>
          <w:sz w:val="20"/>
          <w:szCs w:val="20"/>
        </w:rPr>
        <w:t>Il sera possible d’attribuer un niveau de sécurité par classe d’objet (entrées, sorties) par action (acquittement des alarmes, enregistrement de données).</w:t>
      </w:r>
    </w:p>
    <w:p w14:paraId="76B43508" w14:textId="77777777" w:rsidR="00CF05F6" w:rsidRPr="00CF05F6" w:rsidRDefault="00CF05F6" w:rsidP="00D87111">
      <w:pPr>
        <w:autoSpaceDE w:val="0"/>
        <w:autoSpaceDN w:val="0"/>
        <w:adjustRightInd w:val="0"/>
        <w:spacing w:after="0" w:line="240" w:lineRule="auto"/>
        <w:ind w:right="-56"/>
        <w:jc w:val="both"/>
        <w:rPr>
          <w:rFonts w:ascii="Arial" w:eastAsia="Times New Roman" w:hAnsi="Arial" w:cs="Arial"/>
          <w:sz w:val="20"/>
          <w:szCs w:val="20"/>
        </w:rPr>
      </w:pPr>
      <w:r w:rsidRPr="00CF05F6">
        <w:rPr>
          <w:rFonts w:ascii="Arial" w:eastAsia="Times New Roman" w:hAnsi="Arial" w:cs="Arial"/>
          <w:sz w:val="20"/>
          <w:szCs w:val="20"/>
        </w:rPr>
        <w:t>Un utilisateur pourra avoir un niveau " Voir seulement " sur la plupart des objets (niveau de base), un niveau " Changer Valeurs " sur des consignes (niveau classe), et un niveau " Acquittement des alarmes " sur la liste des alarmes actives (niveau action).</w:t>
      </w:r>
    </w:p>
    <w:p w14:paraId="7A636053" w14:textId="77777777" w:rsidR="00CF05F6" w:rsidRPr="00CF05F6" w:rsidRDefault="00CF05F6" w:rsidP="00D820EA">
      <w:pPr>
        <w:autoSpaceDE w:val="0"/>
        <w:autoSpaceDN w:val="0"/>
        <w:adjustRightInd w:val="0"/>
        <w:spacing w:before="240" w:after="0" w:line="240" w:lineRule="atLeast"/>
        <w:ind w:right="-56"/>
        <w:jc w:val="both"/>
        <w:rPr>
          <w:rFonts w:ascii="Arial" w:eastAsia="Times New Roman" w:hAnsi="Arial" w:cs="Arial"/>
          <w:sz w:val="20"/>
          <w:szCs w:val="20"/>
        </w:rPr>
      </w:pPr>
      <w:r w:rsidRPr="00CF05F6">
        <w:rPr>
          <w:rFonts w:ascii="Arial" w:eastAsia="Times New Roman" w:hAnsi="Arial" w:cs="Arial"/>
          <w:sz w:val="20"/>
          <w:szCs w:val="20"/>
        </w:rPr>
        <w:t>On pourra créer de nouvelles classes d’objets ou d’actions regroupant, par exemple, des objets ou actions différents mais appartenant au même lieu géographique. Ex : Classe "rez-de-chaussée ".</w:t>
      </w:r>
    </w:p>
    <w:p w14:paraId="4EED0FAB" w14:textId="77777777" w:rsidR="00CF05F6" w:rsidRPr="00CF05F6" w:rsidRDefault="00CF05F6" w:rsidP="00947FC5">
      <w:pPr>
        <w:autoSpaceDE w:val="0"/>
        <w:autoSpaceDN w:val="0"/>
        <w:adjustRightInd w:val="0"/>
        <w:spacing w:before="240" w:line="240" w:lineRule="atLeast"/>
        <w:ind w:right="-56"/>
        <w:jc w:val="both"/>
        <w:rPr>
          <w:rFonts w:ascii="Arial" w:eastAsia="Times New Roman" w:hAnsi="Arial" w:cs="Arial"/>
          <w:sz w:val="20"/>
          <w:szCs w:val="20"/>
        </w:rPr>
      </w:pPr>
      <w:r w:rsidRPr="00CF05F6">
        <w:rPr>
          <w:rFonts w:ascii="Arial" w:eastAsia="Times New Roman" w:hAnsi="Arial" w:cs="Arial"/>
          <w:sz w:val="20"/>
          <w:szCs w:val="20"/>
        </w:rPr>
        <w:t>Chaque accès au système sera consigné " au fil de l’eau " et archivé avec l’heure d’intervention et le nom de l’opérateur. Le niveau d’accès attribué le sera jusqu’à déclaration d’une fin de dialogue ou jusqu’à expiration d’un " time out ".</w:t>
      </w:r>
    </w:p>
    <w:p w14:paraId="1C332B46" w14:textId="77777777" w:rsidR="00E72EC2" w:rsidRPr="00256F22" w:rsidRDefault="00E72EC2" w:rsidP="008A7B37">
      <w:pPr>
        <w:pStyle w:val="Paragraphedeliste"/>
        <w:widowControl w:val="0"/>
        <w:numPr>
          <w:ilvl w:val="0"/>
          <w:numId w:val="8"/>
        </w:numPr>
        <w:tabs>
          <w:tab w:val="left" w:pos="392"/>
        </w:tabs>
        <w:autoSpaceDE w:val="0"/>
        <w:autoSpaceDN w:val="0"/>
        <w:adjustRightInd w:val="0"/>
        <w:ind w:right="-56"/>
        <w:rPr>
          <w:b/>
          <w:color w:val="C45911" w:themeColor="accent2" w:themeShade="BF"/>
          <w:szCs w:val="20"/>
        </w:rPr>
      </w:pPr>
      <w:r>
        <w:rPr>
          <w:b/>
          <w:color w:val="C45911" w:themeColor="accent2" w:themeShade="BF"/>
          <w:szCs w:val="20"/>
        </w:rPr>
        <w:t>Supervision des alarmes, état des mesures</w:t>
      </w:r>
    </w:p>
    <w:p w14:paraId="688470F4" w14:textId="77777777" w:rsidR="00E72EC2" w:rsidRPr="00E72EC2" w:rsidRDefault="00E72EC2" w:rsidP="00947FC5">
      <w:pPr>
        <w:autoSpaceDE w:val="0"/>
        <w:autoSpaceDN w:val="0"/>
        <w:adjustRightInd w:val="0"/>
        <w:spacing w:before="240" w:after="0" w:line="240" w:lineRule="atLeast"/>
        <w:ind w:right="-56"/>
        <w:jc w:val="both"/>
        <w:rPr>
          <w:rFonts w:ascii="Arial" w:eastAsia="Times New Roman" w:hAnsi="Arial" w:cs="Arial"/>
          <w:sz w:val="20"/>
          <w:szCs w:val="20"/>
        </w:rPr>
      </w:pPr>
      <w:r w:rsidRPr="00E72EC2">
        <w:rPr>
          <w:rFonts w:ascii="Arial" w:eastAsia="Times New Roman" w:hAnsi="Arial" w:cs="Arial"/>
          <w:sz w:val="20"/>
          <w:szCs w:val="20"/>
        </w:rPr>
        <w:t>Compléments indispensables de l’exploitation, les fonctio</w:t>
      </w:r>
      <w:r>
        <w:rPr>
          <w:rFonts w:ascii="Arial" w:eastAsia="Times New Roman" w:hAnsi="Arial" w:cs="Arial"/>
          <w:sz w:val="20"/>
          <w:szCs w:val="20"/>
        </w:rPr>
        <w:t>ns de supervision comporteront u</w:t>
      </w:r>
      <w:r w:rsidRPr="00E72EC2">
        <w:rPr>
          <w:rFonts w:ascii="Arial" w:eastAsia="Times New Roman" w:hAnsi="Arial" w:cs="Arial"/>
          <w:sz w:val="20"/>
          <w:szCs w:val="20"/>
        </w:rPr>
        <w:t xml:space="preserve">ne gestion complète des alarmes : détection, aiguillage, impression, affichage de vues graphiques de façon automatique, émission de fichiers audio, gestion des acquittements, exécution de traitements spécifiques… </w:t>
      </w:r>
    </w:p>
    <w:p w14:paraId="3B3812CD" w14:textId="77777777" w:rsidR="00E72EC2" w:rsidRPr="00E72EC2" w:rsidRDefault="00E72EC2" w:rsidP="008A7B37">
      <w:pPr>
        <w:pStyle w:val="Paragraphedeliste"/>
        <w:numPr>
          <w:ilvl w:val="0"/>
          <w:numId w:val="13"/>
        </w:numPr>
        <w:autoSpaceDE w:val="0"/>
        <w:autoSpaceDN w:val="0"/>
        <w:adjustRightInd w:val="0"/>
        <w:spacing w:line="240" w:lineRule="atLeast"/>
        <w:ind w:right="-56"/>
        <w:rPr>
          <w:rFonts w:eastAsia="Times New Roman"/>
          <w:szCs w:val="20"/>
        </w:rPr>
      </w:pPr>
      <w:r w:rsidRPr="00E72EC2">
        <w:rPr>
          <w:rFonts w:eastAsia="Times New Roman"/>
          <w:szCs w:val="20"/>
        </w:rPr>
        <w:t>Le traitement des mesures</w:t>
      </w:r>
    </w:p>
    <w:p w14:paraId="713613C4" w14:textId="77777777" w:rsidR="00E72EC2" w:rsidRPr="00E72EC2" w:rsidRDefault="00E72EC2" w:rsidP="008A7B37">
      <w:pPr>
        <w:pStyle w:val="Paragraphedeliste"/>
        <w:numPr>
          <w:ilvl w:val="0"/>
          <w:numId w:val="13"/>
        </w:numPr>
        <w:autoSpaceDE w:val="0"/>
        <w:autoSpaceDN w:val="0"/>
        <w:adjustRightInd w:val="0"/>
        <w:spacing w:line="240" w:lineRule="atLeast"/>
        <w:ind w:right="-56"/>
        <w:rPr>
          <w:rFonts w:eastAsia="Times New Roman"/>
          <w:szCs w:val="20"/>
        </w:rPr>
      </w:pPr>
      <w:r w:rsidRPr="00E72EC2">
        <w:rPr>
          <w:rFonts w:eastAsia="Times New Roman"/>
          <w:szCs w:val="20"/>
        </w:rPr>
        <w:t xml:space="preserve">Les courbes de tendances </w:t>
      </w:r>
    </w:p>
    <w:p w14:paraId="42A1497A" w14:textId="77777777" w:rsidR="00E72EC2" w:rsidRPr="00E72EC2" w:rsidRDefault="00E72EC2" w:rsidP="008A7B37">
      <w:pPr>
        <w:pStyle w:val="Paragraphedeliste"/>
        <w:numPr>
          <w:ilvl w:val="0"/>
          <w:numId w:val="13"/>
        </w:numPr>
        <w:autoSpaceDE w:val="0"/>
        <w:autoSpaceDN w:val="0"/>
        <w:adjustRightInd w:val="0"/>
        <w:spacing w:line="240" w:lineRule="atLeast"/>
        <w:ind w:right="-56"/>
        <w:rPr>
          <w:rFonts w:eastAsia="Times New Roman"/>
          <w:szCs w:val="20"/>
        </w:rPr>
      </w:pPr>
      <w:r w:rsidRPr="00E72EC2">
        <w:rPr>
          <w:rFonts w:eastAsia="Times New Roman"/>
          <w:szCs w:val="20"/>
        </w:rPr>
        <w:t xml:space="preserve">L’envoi de télécommande Tout ou Rien </w:t>
      </w:r>
    </w:p>
    <w:p w14:paraId="408CB027" w14:textId="77777777" w:rsidR="00E72EC2" w:rsidRPr="00E72EC2" w:rsidRDefault="00E72EC2" w:rsidP="008A7B37">
      <w:pPr>
        <w:pStyle w:val="Paragraphedeliste"/>
        <w:numPr>
          <w:ilvl w:val="0"/>
          <w:numId w:val="13"/>
        </w:numPr>
        <w:autoSpaceDE w:val="0"/>
        <w:autoSpaceDN w:val="0"/>
        <w:adjustRightInd w:val="0"/>
        <w:spacing w:line="240" w:lineRule="atLeast"/>
        <w:ind w:right="-56"/>
        <w:rPr>
          <w:rFonts w:eastAsia="Times New Roman"/>
          <w:szCs w:val="20"/>
        </w:rPr>
      </w:pPr>
      <w:r w:rsidRPr="00E72EC2">
        <w:rPr>
          <w:rFonts w:eastAsia="Times New Roman"/>
          <w:szCs w:val="20"/>
        </w:rPr>
        <w:t xml:space="preserve">Le comptage des heures de fonctionnement ou de défaut </w:t>
      </w:r>
    </w:p>
    <w:p w14:paraId="704E920B" w14:textId="77777777" w:rsidR="00E72EC2" w:rsidRPr="00E72EC2" w:rsidRDefault="00E72EC2" w:rsidP="008A7B37">
      <w:pPr>
        <w:pStyle w:val="Paragraphedeliste"/>
        <w:numPr>
          <w:ilvl w:val="0"/>
          <w:numId w:val="13"/>
        </w:numPr>
        <w:autoSpaceDE w:val="0"/>
        <w:autoSpaceDN w:val="0"/>
        <w:adjustRightInd w:val="0"/>
        <w:spacing w:line="240" w:lineRule="atLeast"/>
        <w:ind w:right="-56"/>
        <w:rPr>
          <w:rFonts w:eastAsia="Times New Roman"/>
          <w:szCs w:val="20"/>
        </w:rPr>
      </w:pPr>
      <w:r w:rsidRPr="00E72EC2">
        <w:rPr>
          <w:rFonts w:eastAsia="Times New Roman"/>
          <w:szCs w:val="20"/>
        </w:rPr>
        <w:t xml:space="preserve">L’édition de journaux suivant des critères de tri </w:t>
      </w:r>
    </w:p>
    <w:p w14:paraId="3A151FCF" w14:textId="77777777" w:rsidR="00E72EC2" w:rsidRPr="00E72EC2" w:rsidRDefault="00E72EC2" w:rsidP="00947FC5">
      <w:pPr>
        <w:autoSpaceDE w:val="0"/>
        <w:autoSpaceDN w:val="0"/>
        <w:adjustRightInd w:val="0"/>
        <w:spacing w:before="240" w:after="0" w:line="240" w:lineRule="atLeast"/>
        <w:ind w:right="-56"/>
        <w:jc w:val="both"/>
        <w:rPr>
          <w:rFonts w:ascii="Arial" w:eastAsia="Times New Roman" w:hAnsi="Arial" w:cs="Arial"/>
          <w:sz w:val="20"/>
          <w:szCs w:val="20"/>
        </w:rPr>
      </w:pPr>
      <w:r w:rsidRPr="00E72EC2">
        <w:rPr>
          <w:rFonts w:ascii="Arial" w:eastAsia="Times New Roman" w:hAnsi="Arial" w:cs="Arial"/>
          <w:sz w:val="20"/>
          <w:szCs w:val="20"/>
        </w:rPr>
        <w:t>Chaque action sur un poste de gestion sera consignée par le système avec la date et l’identification de l’opérateur.</w:t>
      </w:r>
    </w:p>
    <w:p w14:paraId="4F6898A0" w14:textId="77777777" w:rsidR="00E72EC2" w:rsidRPr="00E72EC2" w:rsidRDefault="00E72EC2" w:rsidP="00947FC5">
      <w:pPr>
        <w:autoSpaceDE w:val="0"/>
        <w:autoSpaceDN w:val="0"/>
        <w:adjustRightInd w:val="0"/>
        <w:spacing w:before="240" w:after="0" w:line="240" w:lineRule="atLeast"/>
        <w:ind w:right="-56"/>
        <w:jc w:val="both"/>
        <w:rPr>
          <w:rFonts w:ascii="Arial" w:eastAsia="Times New Roman" w:hAnsi="Arial" w:cs="Arial"/>
          <w:sz w:val="20"/>
          <w:szCs w:val="20"/>
        </w:rPr>
      </w:pPr>
      <w:r w:rsidRPr="00E72EC2">
        <w:rPr>
          <w:rFonts w:ascii="Arial" w:eastAsia="Times New Roman" w:hAnsi="Arial" w:cs="Arial"/>
          <w:sz w:val="20"/>
          <w:szCs w:val="20"/>
        </w:rPr>
        <w:t>Sur changement d’état d’une entrée, et en fonction de l’importance de l’événement, un message en clair sera édité et visualisé sur un (ou plusieurs) postes d’exploitation.</w:t>
      </w:r>
    </w:p>
    <w:p w14:paraId="688970E9" w14:textId="77777777" w:rsidR="00E72EC2" w:rsidRPr="00E72EC2" w:rsidRDefault="00E72EC2" w:rsidP="00947FC5">
      <w:pPr>
        <w:autoSpaceDE w:val="0"/>
        <w:autoSpaceDN w:val="0"/>
        <w:adjustRightInd w:val="0"/>
        <w:spacing w:line="240" w:lineRule="atLeast"/>
        <w:ind w:right="-56"/>
        <w:jc w:val="both"/>
        <w:rPr>
          <w:rFonts w:ascii="Arial" w:eastAsia="Times New Roman" w:hAnsi="Arial" w:cs="Arial"/>
          <w:sz w:val="20"/>
          <w:szCs w:val="20"/>
        </w:rPr>
      </w:pPr>
      <w:r w:rsidRPr="00E72EC2">
        <w:rPr>
          <w:rFonts w:ascii="Arial" w:eastAsia="Times New Roman" w:hAnsi="Arial" w:cs="Arial"/>
          <w:sz w:val="20"/>
          <w:szCs w:val="20"/>
        </w:rPr>
        <w:t>Le message devra comporter au moins l’identification de l’information, le libellé en clair, l’état de l’entrée (normal, défaut, etc.…), l’horodatage de l’apparition, des consignes comprenant dans certains cas une édition de l’état de l’ensemble des informations contrôlées.</w:t>
      </w:r>
    </w:p>
    <w:p w14:paraId="2EAEC4C5" w14:textId="77777777" w:rsidR="00E72EC2" w:rsidRPr="00256F22" w:rsidRDefault="00E72EC2" w:rsidP="008A7B37">
      <w:pPr>
        <w:pStyle w:val="Paragraphedeliste"/>
        <w:widowControl w:val="0"/>
        <w:numPr>
          <w:ilvl w:val="0"/>
          <w:numId w:val="8"/>
        </w:numPr>
        <w:tabs>
          <w:tab w:val="left" w:pos="392"/>
        </w:tabs>
        <w:autoSpaceDE w:val="0"/>
        <w:autoSpaceDN w:val="0"/>
        <w:adjustRightInd w:val="0"/>
        <w:ind w:right="-56"/>
        <w:rPr>
          <w:b/>
          <w:color w:val="C45911" w:themeColor="accent2" w:themeShade="BF"/>
          <w:szCs w:val="20"/>
        </w:rPr>
      </w:pPr>
      <w:r>
        <w:rPr>
          <w:b/>
          <w:color w:val="C45911" w:themeColor="accent2" w:themeShade="BF"/>
          <w:szCs w:val="20"/>
        </w:rPr>
        <w:t>Gestion des alarmes</w:t>
      </w:r>
    </w:p>
    <w:p w14:paraId="2DCBCB5A" w14:textId="77777777" w:rsidR="00E72EC2" w:rsidRPr="00E72EC2" w:rsidRDefault="00E72EC2" w:rsidP="00947FC5">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E72EC2">
        <w:rPr>
          <w:rFonts w:ascii="Arial" w:hAnsi="Arial" w:cs="Arial"/>
          <w:color w:val="000000"/>
          <w:sz w:val="20"/>
          <w:szCs w:val="20"/>
        </w:rPr>
        <w:t>Le système devra assurer la génération et la gestion des alarmes, qui seront horodatées à la seconde près.</w:t>
      </w:r>
    </w:p>
    <w:p w14:paraId="7E44FEE8" w14:textId="77777777" w:rsidR="00E72EC2" w:rsidRPr="00E72EC2" w:rsidRDefault="00E72EC2" w:rsidP="00D820EA">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E72EC2">
        <w:rPr>
          <w:rFonts w:ascii="Arial" w:hAnsi="Arial" w:cs="Arial"/>
          <w:color w:val="000000"/>
          <w:sz w:val="20"/>
          <w:szCs w:val="20"/>
        </w:rPr>
        <w:t>De plus, il pourra stocker au moins les 50 dernières alarmes qui seront consultable sur l’ensemble des postes autorisés à se connecter.</w:t>
      </w:r>
    </w:p>
    <w:p w14:paraId="37F3F880" w14:textId="77777777" w:rsidR="00256F22" w:rsidRDefault="00E72EC2" w:rsidP="00947FC5">
      <w:pPr>
        <w:widowControl w:val="0"/>
        <w:tabs>
          <w:tab w:val="left" w:pos="392"/>
        </w:tabs>
        <w:autoSpaceDE w:val="0"/>
        <w:autoSpaceDN w:val="0"/>
        <w:adjustRightInd w:val="0"/>
        <w:spacing w:before="240" w:line="240" w:lineRule="auto"/>
        <w:ind w:right="-56"/>
        <w:jc w:val="both"/>
        <w:rPr>
          <w:rFonts w:ascii="Arial" w:hAnsi="Arial" w:cs="Arial"/>
          <w:color w:val="000000"/>
          <w:sz w:val="20"/>
          <w:szCs w:val="20"/>
        </w:rPr>
      </w:pPr>
      <w:r w:rsidRPr="00E72EC2">
        <w:rPr>
          <w:rFonts w:ascii="Arial" w:hAnsi="Arial" w:cs="Arial"/>
          <w:color w:val="000000"/>
          <w:sz w:val="20"/>
          <w:szCs w:val="20"/>
        </w:rPr>
        <w:t>Les alarmes pourront être retransmises à 7 destinations différentes sans passer par un superviseur ou autre concentrateur.</w:t>
      </w:r>
    </w:p>
    <w:p w14:paraId="4CB1EE58" w14:textId="77777777" w:rsidR="00E72EC2" w:rsidRPr="00256F22" w:rsidRDefault="00E72EC2" w:rsidP="008A7B37">
      <w:pPr>
        <w:pStyle w:val="Paragraphedeliste"/>
        <w:widowControl w:val="0"/>
        <w:numPr>
          <w:ilvl w:val="0"/>
          <w:numId w:val="8"/>
        </w:numPr>
        <w:tabs>
          <w:tab w:val="left" w:pos="392"/>
        </w:tabs>
        <w:autoSpaceDE w:val="0"/>
        <w:autoSpaceDN w:val="0"/>
        <w:adjustRightInd w:val="0"/>
        <w:ind w:right="-56"/>
        <w:rPr>
          <w:b/>
          <w:color w:val="C45911" w:themeColor="accent2" w:themeShade="BF"/>
          <w:szCs w:val="20"/>
        </w:rPr>
      </w:pPr>
      <w:r>
        <w:rPr>
          <w:b/>
          <w:color w:val="C45911" w:themeColor="accent2" w:themeShade="BF"/>
          <w:szCs w:val="20"/>
        </w:rPr>
        <w:t>Imagerie graphique</w:t>
      </w:r>
    </w:p>
    <w:p w14:paraId="78CB2993" w14:textId="77777777" w:rsidR="00E72EC2" w:rsidRPr="00E72EC2" w:rsidRDefault="00E72EC2" w:rsidP="00947FC5">
      <w:pPr>
        <w:tabs>
          <w:tab w:val="left" w:pos="1134"/>
        </w:tabs>
        <w:autoSpaceDE w:val="0"/>
        <w:autoSpaceDN w:val="0"/>
        <w:adjustRightInd w:val="0"/>
        <w:spacing w:before="240" w:after="0" w:line="240" w:lineRule="atLeast"/>
        <w:ind w:right="-56"/>
        <w:jc w:val="both"/>
        <w:rPr>
          <w:rFonts w:ascii="Arial" w:eastAsia="Times New Roman" w:hAnsi="Arial" w:cs="Arial"/>
          <w:sz w:val="20"/>
          <w:szCs w:val="20"/>
        </w:rPr>
      </w:pPr>
      <w:r w:rsidRPr="00E72EC2">
        <w:rPr>
          <w:rFonts w:ascii="Arial" w:eastAsia="Times New Roman" w:hAnsi="Arial" w:cs="Arial"/>
          <w:sz w:val="20"/>
          <w:szCs w:val="20"/>
        </w:rPr>
        <w:t>Toutes les informations connectées seront affichées sur des vues graphiques en couleur.</w:t>
      </w:r>
    </w:p>
    <w:p w14:paraId="128AEC45" w14:textId="77777777" w:rsidR="00E72EC2" w:rsidRPr="00E72EC2" w:rsidRDefault="00E72EC2" w:rsidP="00947FC5">
      <w:pPr>
        <w:tabs>
          <w:tab w:val="left" w:pos="1134"/>
        </w:tabs>
        <w:autoSpaceDE w:val="0"/>
        <w:autoSpaceDN w:val="0"/>
        <w:adjustRightInd w:val="0"/>
        <w:spacing w:before="240" w:after="0" w:line="240" w:lineRule="atLeast"/>
        <w:ind w:right="-56"/>
        <w:jc w:val="both"/>
        <w:rPr>
          <w:rFonts w:ascii="Arial" w:eastAsia="Times New Roman" w:hAnsi="Arial" w:cs="Arial"/>
          <w:sz w:val="20"/>
          <w:szCs w:val="20"/>
        </w:rPr>
      </w:pPr>
      <w:r w:rsidRPr="00E72EC2">
        <w:rPr>
          <w:rFonts w:ascii="Arial" w:eastAsia="Times New Roman" w:hAnsi="Arial" w:cs="Arial"/>
          <w:sz w:val="20"/>
          <w:szCs w:val="20"/>
        </w:rPr>
        <w:t xml:space="preserve">Le nombre de vues à réaliser sera déterminé pour permettre une exploitation simple et conviviale des installations. En particulier, il faudra prévoir au minimum une vue par équipement technique. </w:t>
      </w:r>
    </w:p>
    <w:p w14:paraId="12B8A3BF" w14:textId="77777777" w:rsidR="00E72EC2" w:rsidRPr="00E72EC2" w:rsidRDefault="00E72EC2" w:rsidP="00947FC5">
      <w:pPr>
        <w:tabs>
          <w:tab w:val="left" w:pos="1134"/>
        </w:tabs>
        <w:autoSpaceDE w:val="0"/>
        <w:autoSpaceDN w:val="0"/>
        <w:adjustRightInd w:val="0"/>
        <w:spacing w:before="240" w:after="0" w:line="240" w:lineRule="atLeast"/>
        <w:ind w:right="-56"/>
        <w:jc w:val="both"/>
        <w:rPr>
          <w:rFonts w:ascii="Arial" w:eastAsia="Times New Roman" w:hAnsi="Arial" w:cs="Arial"/>
          <w:sz w:val="20"/>
          <w:szCs w:val="20"/>
        </w:rPr>
      </w:pPr>
      <w:r w:rsidRPr="00E72EC2">
        <w:rPr>
          <w:rFonts w:ascii="Arial" w:eastAsia="Times New Roman" w:hAnsi="Arial" w:cs="Arial"/>
          <w:sz w:val="20"/>
          <w:szCs w:val="20"/>
        </w:rPr>
        <w:t>Pour ce qui concerne les régulations terminales, une vue générique peut être créée, les informations nécessaires seront reportées sur des vues graphiques des différents étages.</w:t>
      </w:r>
    </w:p>
    <w:p w14:paraId="3DAB5DF0" w14:textId="77777777" w:rsidR="00E72EC2" w:rsidRPr="00E72EC2" w:rsidRDefault="00E72EC2" w:rsidP="00947FC5">
      <w:pPr>
        <w:tabs>
          <w:tab w:val="left" w:pos="1134"/>
        </w:tabs>
        <w:autoSpaceDE w:val="0"/>
        <w:autoSpaceDN w:val="0"/>
        <w:adjustRightInd w:val="0"/>
        <w:spacing w:before="240" w:after="0" w:line="240" w:lineRule="atLeast"/>
        <w:ind w:right="-56"/>
        <w:jc w:val="both"/>
        <w:rPr>
          <w:rFonts w:ascii="Arial" w:eastAsia="Times New Roman" w:hAnsi="Arial" w:cs="Arial"/>
          <w:sz w:val="20"/>
          <w:szCs w:val="20"/>
        </w:rPr>
      </w:pPr>
      <w:r w:rsidRPr="00E72EC2">
        <w:rPr>
          <w:rFonts w:ascii="Arial" w:eastAsia="Times New Roman" w:hAnsi="Arial" w:cs="Arial"/>
          <w:sz w:val="20"/>
          <w:szCs w:val="20"/>
        </w:rPr>
        <w:lastRenderedPageBreak/>
        <w:t>Des vues spécifiques comportant des panneaux de commande permettront d’agir sur tous les paramètres de réglage de l’installation.</w:t>
      </w:r>
    </w:p>
    <w:p w14:paraId="0C415903" w14:textId="77777777" w:rsidR="00E72EC2" w:rsidRPr="00E72EC2" w:rsidRDefault="00E72EC2" w:rsidP="00947FC5">
      <w:pPr>
        <w:tabs>
          <w:tab w:val="left" w:pos="1134"/>
        </w:tabs>
        <w:autoSpaceDE w:val="0"/>
        <w:autoSpaceDN w:val="0"/>
        <w:adjustRightInd w:val="0"/>
        <w:spacing w:before="240" w:line="240" w:lineRule="atLeast"/>
        <w:ind w:right="-56"/>
        <w:jc w:val="both"/>
        <w:rPr>
          <w:rFonts w:ascii="Arial" w:eastAsia="Times New Roman" w:hAnsi="Arial" w:cs="Arial"/>
          <w:sz w:val="20"/>
          <w:szCs w:val="20"/>
        </w:rPr>
      </w:pPr>
      <w:r w:rsidRPr="00E72EC2">
        <w:rPr>
          <w:rFonts w:ascii="Arial" w:eastAsia="Times New Roman" w:hAnsi="Arial" w:cs="Arial"/>
          <w:sz w:val="20"/>
          <w:szCs w:val="20"/>
        </w:rPr>
        <w:t>La modification des programmes horaire d’utilisation des différents équipements sera accessible</w:t>
      </w:r>
      <w:r w:rsidRPr="00E72EC2">
        <w:rPr>
          <w:rFonts w:ascii="Calibri" w:eastAsia="Times New Roman" w:hAnsi="Calibri" w:cs="Calibri"/>
          <w:sz w:val="24"/>
          <w:szCs w:val="24"/>
        </w:rPr>
        <w:t xml:space="preserve"> </w:t>
      </w:r>
      <w:r w:rsidRPr="00E72EC2">
        <w:rPr>
          <w:rFonts w:ascii="Arial" w:eastAsia="Times New Roman" w:hAnsi="Arial" w:cs="Arial"/>
          <w:sz w:val="20"/>
          <w:szCs w:val="20"/>
        </w:rPr>
        <w:t>en mode</w:t>
      </w:r>
      <w:r w:rsidRPr="00E72EC2">
        <w:rPr>
          <w:rFonts w:ascii="Calibri" w:eastAsia="Times New Roman" w:hAnsi="Calibri" w:cs="Calibri"/>
          <w:sz w:val="24"/>
          <w:szCs w:val="24"/>
        </w:rPr>
        <w:t xml:space="preserve"> </w:t>
      </w:r>
      <w:r w:rsidRPr="00E72EC2">
        <w:rPr>
          <w:rFonts w:ascii="Arial" w:eastAsia="Times New Roman" w:hAnsi="Arial" w:cs="Arial"/>
          <w:sz w:val="20"/>
          <w:szCs w:val="20"/>
        </w:rPr>
        <w:t>graphique.</w:t>
      </w:r>
    </w:p>
    <w:p w14:paraId="294627B1" w14:textId="77777777" w:rsidR="00E72EC2" w:rsidRPr="00256F22" w:rsidRDefault="00E72EC2" w:rsidP="008A7B37">
      <w:pPr>
        <w:pStyle w:val="Paragraphedeliste"/>
        <w:widowControl w:val="0"/>
        <w:numPr>
          <w:ilvl w:val="0"/>
          <w:numId w:val="8"/>
        </w:numPr>
        <w:tabs>
          <w:tab w:val="left" w:pos="392"/>
        </w:tabs>
        <w:autoSpaceDE w:val="0"/>
        <w:autoSpaceDN w:val="0"/>
        <w:adjustRightInd w:val="0"/>
        <w:ind w:right="-56"/>
        <w:rPr>
          <w:b/>
          <w:color w:val="C45911" w:themeColor="accent2" w:themeShade="BF"/>
          <w:szCs w:val="20"/>
        </w:rPr>
      </w:pPr>
      <w:r>
        <w:rPr>
          <w:b/>
          <w:color w:val="C45911" w:themeColor="accent2" w:themeShade="BF"/>
          <w:szCs w:val="20"/>
        </w:rPr>
        <w:t>Edition des journaux (tableau de bord)</w:t>
      </w:r>
    </w:p>
    <w:p w14:paraId="1A8B8C41" w14:textId="77777777" w:rsidR="00E72EC2" w:rsidRPr="00E72EC2" w:rsidRDefault="00E72EC2" w:rsidP="00947FC5">
      <w:pPr>
        <w:autoSpaceDE w:val="0"/>
        <w:autoSpaceDN w:val="0"/>
        <w:adjustRightInd w:val="0"/>
        <w:spacing w:before="240" w:after="0" w:line="240" w:lineRule="auto"/>
        <w:ind w:right="-56"/>
        <w:jc w:val="both"/>
        <w:rPr>
          <w:rFonts w:ascii="Arial" w:eastAsia="Times New Roman" w:hAnsi="Arial" w:cs="Arial"/>
          <w:sz w:val="20"/>
          <w:szCs w:val="20"/>
        </w:rPr>
      </w:pPr>
      <w:r w:rsidRPr="00E72EC2">
        <w:rPr>
          <w:rFonts w:ascii="Arial" w:eastAsia="Times New Roman" w:hAnsi="Arial" w:cs="Arial"/>
          <w:sz w:val="20"/>
          <w:szCs w:val="20"/>
        </w:rPr>
        <w:t>Sur demande de l’exploitant, il sera possible d’éditer des journaux, totaux ou partiels de l’état des installations.</w:t>
      </w:r>
    </w:p>
    <w:p w14:paraId="1CD29006" w14:textId="77777777" w:rsidR="00E72EC2" w:rsidRPr="00E72EC2" w:rsidRDefault="00E72EC2" w:rsidP="00947FC5">
      <w:pPr>
        <w:autoSpaceDE w:val="0"/>
        <w:autoSpaceDN w:val="0"/>
        <w:adjustRightInd w:val="0"/>
        <w:spacing w:before="240" w:line="240" w:lineRule="auto"/>
        <w:ind w:right="-56"/>
        <w:jc w:val="both"/>
        <w:rPr>
          <w:rFonts w:ascii="Arial" w:eastAsia="Times New Roman" w:hAnsi="Arial" w:cs="Arial"/>
          <w:sz w:val="20"/>
          <w:szCs w:val="20"/>
        </w:rPr>
      </w:pPr>
      <w:r w:rsidRPr="00E72EC2">
        <w:rPr>
          <w:rFonts w:ascii="Arial" w:eastAsia="Times New Roman" w:hAnsi="Arial" w:cs="Arial"/>
          <w:sz w:val="20"/>
          <w:szCs w:val="20"/>
        </w:rPr>
        <w:t>Dans le cas de journaux partiels, la sélection des voies pourra être faite par combinaison de toute ou partie des critères de paramétrage et d’état des voies.</w:t>
      </w:r>
    </w:p>
    <w:p w14:paraId="7CF07B5A" w14:textId="77777777" w:rsidR="00E72EC2" w:rsidRPr="00E72EC2" w:rsidRDefault="00E72EC2" w:rsidP="00D820EA">
      <w:pPr>
        <w:autoSpaceDE w:val="0"/>
        <w:autoSpaceDN w:val="0"/>
        <w:adjustRightInd w:val="0"/>
        <w:spacing w:after="0" w:line="240" w:lineRule="auto"/>
        <w:ind w:right="-56"/>
        <w:jc w:val="both"/>
        <w:rPr>
          <w:rFonts w:ascii="Arial" w:eastAsia="Times New Roman" w:hAnsi="Arial" w:cs="Arial"/>
          <w:sz w:val="20"/>
          <w:szCs w:val="20"/>
        </w:rPr>
      </w:pPr>
      <w:r w:rsidRPr="00E72EC2">
        <w:rPr>
          <w:rFonts w:ascii="Arial" w:eastAsia="Times New Roman" w:hAnsi="Arial" w:cs="Arial"/>
          <w:sz w:val="20"/>
          <w:szCs w:val="20"/>
        </w:rPr>
        <w:t>L’édition de journaux pourra être exécutée :</w:t>
      </w:r>
    </w:p>
    <w:p w14:paraId="47CDCB38" w14:textId="77777777" w:rsidR="00E72EC2" w:rsidRPr="00E72EC2" w:rsidRDefault="00E72EC2" w:rsidP="008A7B37">
      <w:pPr>
        <w:pStyle w:val="Paragraphedeliste"/>
        <w:numPr>
          <w:ilvl w:val="0"/>
          <w:numId w:val="15"/>
        </w:numPr>
        <w:autoSpaceDE w:val="0"/>
        <w:autoSpaceDN w:val="0"/>
        <w:adjustRightInd w:val="0"/>
        <w:ind w:right="-56"/>
        <w:rPr>
          <w:rFonts w:eastAsia="Times New Roman"/>
          <w:szCs w:val="20"/>
        </w:rPr>
      </w:pPr>
      <w:r w:rsidRPr="00E72EC2">
        <w:rPr>
          <w:rFonts w:eastAsia="Times New Roman"/>
          <w:szCs w:val="20"/>
        </w:rPr>
        <w:t xml:space="preserve">Sur demande de l’opérateur, par programme horaire </w:t>
      </w:r>
    </w:p>
    <w:p w14:paraId="3CFA03DA" w14:textId="4FA6DBC5" w:rsidR="00E72EC2" w:rsidRPr="00E72EC2" w:rsidRDefault="00E72EC2" w:rsidP="008A7B37">
      <w:pPr>
        <w:pStyle w:val="Paragraphedeliste"/>
        <w:numPr>
          <w:ilvl w:val="0"/>
          <w:numId w:val="15"/>
        </w:numPr>
        <w:autoSpaceDE w:val="0"/>
        <w:autoSpaceDN w:val="0"/>
        <w:adjustRightInd w:val="0"/>
        <w:ind w:right="-56"/>
        <w:rPr>
          <w:rFonts w:eastAsia="Times New Roman"/>
          <w:szCs w:val="20"/>
        </w:rPr>
      </w:pPr>
      <w:r w:rsidRPr="00E72EC2">
        <w:rPr>
          <w:rFonts w:eastAsia="Times New Roman"/>
          <w:szCs w:val="20"/>
        </w:rPr>
        <w:t xml:space="preserve">Sur programme de réaction sur apparition d’un </w:t>
      </w:r>
      <w:r w:rsidR="002D65B8" w:rsidRPr="00E72EC2">
        <w:rPr>
          <w:rFonts w:eastAsia="Times New Roman"/>
          <w:szCs w:val="20"/>
        </w:rPr>
        <w:t>évènement</w:t>
      </w:r>
      <w:r w:rsidRPr="00E72EC2">
        <w:rPr>
          <w:rFonts w:eastAsia="Times New Roman"/>
          <w:szCs w:val="20"/>
        </w:rPr>
        <w:t xml:space="preserve"> </w:t>
      </w:r>
    </w:p>
    <w:p w14:paraId="6D93DA0B" w14:textId="77777777" w:rsidR="00E72EC2" w:rsidRPr="00E72EC2" w:rsidRDefault="00E72EC2" w:rsidP="00947FC5">
      <w:pPr>
        <w:autoSpaceDE w:val="0"/>
        <w:autoSpaceDN w:val="0"/>
        <w:adjustRightInd w:val="0"/>
        <w:spacing w:before="240" w:line="240" w:lineRule="auto"/>
        <w:ind w:right="-56"/>
        <w:jc w:val="both"/>
        <w:rPr>
          <w:rFonts w:ascii="Arial" w:eastAsia="Times New Roman" w:hAnsi="Arial" w:cs="Arial"/>
          <w:sz w:val="20"/>
          <w:szCs w:val="20"/>
        </w:rPr>
      </w:pPr>
      <w:r w:rsidRPr="00E72EC2">
        <w:rPr>
          <w:rFonts w:ascii="Arial" w:eastAsia="Times New Roman" w:hAnsi="Arial" w:cs="Arial"/>
          <w:sz w:val="20"/>
          <w:szCs w:val="20"/>
        </w:rPr>
        <w:t>Les journaux devront pouvoir concerner toute ou partie (multicritères de tri) de l’ensemble du site et des lots. Ces informations devront pouvoir être éditées suivant un intervalle de temps choisi par l’opérateur.</w:t>
      </w:r>
    </w:p>
    <w:p w14:paraId="7094CAFB" w14:textId="77777777" w:rsidR="007A0F33" w:rsidRPr="00256F22" w:rsidRDefault="007A0F33" w:rsidP="008A7B37">
      <w:pPr>
        <w:pStyle w:val="Paragraphedeliste"/>
        <w:widowControl w:val="0"/>
        <w:numPr>
          <w:ilvl w:val="0"/>
          <w:numId w:val="8"/>
        </w:numPr>
        <w:tabs>
          <w:tab w:val="left" w:pos="392"/>
        </w:tabs>
        <w:autoSpaceDE w:val="0"/>
        <w:autoSpaceDN w:val="0"/>
        <w:adjustRightInd w:val="0"/>
        <w:ind w:right="-56"/>
        <w:rPr>
          <w:b/>
          <w:color w:val="C45911" w:themeColor="accent2" w:themeShade="BF"/>
          <w:szCs w:val="20"/>
        </w:rPr>
      </w:pPr>
      <w:r>
        <w:rPr>
          <w:b/>
          <w:color w:val="C45911" w:themeColor="accent2" w:themeShade="BF"/>
          <w:szCs w:val="20"/>
        </w:rPr>
        <w:t>Edition graphique</w:t>
      </w:r>
    </w:p>
    <w:p w14:paraId="73DB2978" w14:textId="77777777" w:rsidR="007A0F33" w:rsidRPr="007A0F33" w:rsidRDefault="007A0F33" w:rsidP="00947FC5">
      <w:pPr>
        <w:autoSpaceDE w:val="0"/>
        <w:autoSpaceDN w:val="0"/>
        <w:adjustRightInd w:val="0"/>
        <w:spacing w:before="240" w:after="0" w:line="240" w:lineRule="auto"/>
        <w:ind w:right="-56"/>
        <w:jc w:val="both"/>
        <w:rPr>
          <w:rFonts w:ascii="Arial" w:eastAsia="Times New Roman" w:hAnsi="Arial" w:cs="Arial"/>
          <w:sz w:val="20"/>
          <w:szCs w:val="20"/>
        </w:rPr>
      </w:pPr>
      <w:r w:rsidRPr="007A0F33">
        <w:rPr>
          <w:rFonts w:ascii="Arial" w:eastAsia="Times New Roman" w:hAnsi="Arial" w:cs="Arial"/>
          <w:sz w:val="20"/>
          <w:szCs w:val="20"/>
        </w:rPr>
        <w:t>Tous les graphiques et synoptiques pourront être édités sur imprimantes. Ils pourront également être sauvegardés sous forme de fichiers standard utilisables par les outils bureautiques traditionnels.</w:t>
      </w:r>
    </w:p>
    <w:p w14:paraId="4DBE08F1" w14:textId="35015D3A" w:rsidR="00947FC5" w:rsidRDefault="007A0F33" w:rsidP="00C156B0">
      <w:pPr>
        <w:autoSpaceDE w:val="0"/>
        <w:autoSpaceDN w:val="0"/>
        <w:adjustRightInd w:val="0"/>
        <w:spacing w:before="240" w:line="240" w:lineRule="auto"/>
        <w:ind w:right="-56"/>
        <w:jc w:val="both"/>
        <w:rPr>
          <w:rFonts w:ascii="Arial" w:eastAsia="Times New Roman" w:hAnsi="Arial" w:cs="Arial"/>
          <w:sz w:val="20"/>
          <w:szCs w:val="20"/>
        </w:rPr>
      </w:pPr>
      <w:r w:rsidRPr="007A0F33">
        <w:rPr>
          <w:rFonts w:ascii="Arial" w:eastAsia="Times New Roman" w:hAnsi="Arial" w:cs="Arial"/>
          <w:sz w:val="20"/>
          <w:szCs w:val="20"/>
        </w:rPr>
        <w:t>L’utilisateur devra trouver à ce niveau la possibilité d’utiliser son éditeur graphique habituel pour bâtir les arrières plans de vues graphiques.</w:t>
      </w:r>
    </w:p>
    <w:p w14:paraId="0FE34599" w14:textId="77777777" w:rsidR="008060A7" w:rsidRPr="00256F22" w:rsidRDefault="008060A7" w:rsidP="008A7B37">
      <w:pPr>
        <w:pStyle w:val="Paragraphedeliste"/>
        <w:widowControl w:val="0"/>
        <w:numPr>
          <w:ilvl w:val="0"/>
          <w:numId w:val="8"/>
        </w:numPr>
        <w:tabs>
          <w:tab w:val="left" w:pos="392"/>
        </w:tabs>
        <w:autoSpaceDE w:val="0"/>
        <w:autoSpaceDN w:val="0"/>
        <w:adjustRightInd w:val="0"/>
        <w:ind w:right="-56"/>
        <w:rPr>
          <w:b/>
          <w:color w:val="C45911" w:themeColor="accent2" w:themeShade="BF"/>
          <w:szCs w:val="20"/>
        </w:rPr>
      </w:pPr>
      <w:r>
        <w:rPr>
          <w:b/>
          <w:color w:val="C45911" w:themeColor="accent2" w:themeShade="BF"/>
          <w:szCs w:val="20"/>
        </w:rPr>
        <w:t>Constitution d’archives</w:t>
      </w:r>
    </w:p>
    <w:p w14:paraId="02FA7094" w14:textId="77777777" w:rsidR="008060A7" w:rsidRPr="008060A7" w:rsidRDefault="008060A7" w:rsidP="00947FC5">
      <w:pPr>
        <w:autoSpaceDE w:val="0"/>
        <w:autoSpaceDN w:val="0"/>
        <w:adjustRightInd w:val="0"/>
        <w:spacing w:before="240" w:line="240" w:lineRule="auto"/>
        <w:ind w:right="-56"/>
        <w:jc w:val="both"/>
        <w:rPr>
          <w:rFonts w:ascii="Arial" w:eastAsia="Times New Roman" w:hAnsi="Arial" w:cs="Arial"/>
          <w:sz w:val="20"/>
          <w:szCs w:val="20"/>
        </w:rPr>
      </w:pPr>
      <w:r w:rsidRPr="008060A7">
        <w:rPr>
          <w:rFonts w:ascii="Arial" w:eastAsia="Times New Roman" w:hAnsi="Arial" w:cs="Arial"/>
          <w:sz w:val="20"/>
          <w:szCs w:val="20"/>
        </w:rPr>
        <w:t>Les évènements seront archivés dans l’ordre chronologique de leur apparition, suivant l’horodatage effectué par les contrôleurs, et selon leur priorité. A partir de ces éléments, l’exploitant devra pouvoir extraire les éléments d’informations qu’il recherche sur des critères tels que :</w:t>
      </w:r>
    </w:p>
    <w:p w14:paraId="6D71809A" w14:textId="77777777" w:rsidR="008060A7" w:rsidRPr="008060A7" w:rsidRDefault="008060A7" w:rsidP="008A7B37">
      <w:pPr>
        <w:numPr>
          <w:ilvl w:val="0"/>
          <w:numId w:val="16"/>
        </w:numPr>
        <w:autoSpaceDE w:val="0"/>
        <w:autoSpaceDN w:val="0"/>
        <w:adjustRightInd w:val="0"/>
        <w:spacing w:after="0" w:line="240" w:lineRule="auto"/>
        <w:ind w:right="-56"/>
        <w:jc w:val="both"/>
        <w:rPr>
          <w:rFonts w:ascii="Arial" w:eastAsia="Times New Roman" w:hAnsi="Arial" w:cs="Arial"/>
          <w:sz w:val="20"/>
          <w:szCs w:val="20"/>
        </w:rPr>
      </w:pPr>
      <w:r w:rsidRPr="008060A7">
        <w:rPr>
          <w:rFonts w:ascii="Arial" w:eastAsia="Times New Roman" w:hAnsi="Arial" w:cs="Arial"/>
          <w:sz w:val="20"/>
          <w:szCs w:val="20"/>
        </w:rPr>
        <w:t xml:space="preserve">Regroupements géographiques ou appartenance à un même centre de regroupement fonctionnel. </w:t>
      </w:r>
    </w:p>
    <w:p w14:paraId="365F9559" w14:textId="77777777" w:rsidR="008060A7" w:rsidRPr="008060A7" w:rsidRDefault="008060A7" w:rsidP="008A7B37">
      <w:pPr>
        <w:numPr>
          <w:ilvl w:val="0"/>
          <w:numId w:val="16"/>
        </w:numPr>
        <w:autoSpaceDE w:val="0"/>
        <w:autoSpaceDN w:val="0"/>
        <w:adjustRightInd w:val="0"/>
        <w:spacing w:after="0" w:line="240" w:lineRule="auto"/>
        <w:ind w:right="-56"/>
        <w:jc w:val="both"/>
        <w:rPr>
          <w:rFonts w:ascii="Arial" w:eastAsia="Times New Roman" w:hAnsi="Arial" w:cs="Arial"/>
          <w:sz w:val="20"/>
          <w:szCs w:val="20"/>
        </w:rPr>
      </w:pPr>
      <w:r w:rsidRPr="008060A7">
        <w:rPr>
          <w:rFonts w:ascii="Arial" w:eastAsia="Times New Roman" w:hAnsi="Arial" w:cs="Arial"/>
          <w:sz w:val="20"/>
          <w:szCs w:val="20"/>
        </w:rPr>
        <w:t xml:space="preserve">Etats </w:t>
      </w:r>
    </w:p>
    <w:p w14:paraId="0BF1457C" w14:textId="77777777" w:rsidR="008060A7" w:rsidRPr="008060A7" w:rsidRDefault="008060A7" w:rsidP="008A7B37">
      <w:pPr>
        <w:numPr>
          <w:ilvl w:val="0"/>
          <w:numId w:val="16"/>
        </w:numPr>
        <w:autoSpaceDE w:val="0"/>
        <w:autoSpaceDN w:val="0"/>
        <w:adjustRightInd w:val="0"/>
        <w:spacing w:after="0" w:line="240" w:lineRule="auto"/>
        <w:ind w:right="-56"/>
        <w:jc w:val="both"/>
        <w:rPr>
          <w:rFonts w:ascii="Arial" w:eastAsia="Times New Roman" w:hAnsi="Arial" w:cs="Arial"/>
          <w:sz w:val="20"/>
          <w:szCs w:val="20"/>
        </w:rPr>
      </w:pPr>
      <w:r w:rsidRPr="008060A7">
        <w:rPr>
          <w:rFonts w:ascii="Arial" w:eastAsia="Times New Roman" w:hAnsi="Arial" w:cs="Arial"/>
          <w:sz w:val="20"/>
          <w:szCs w:val="20"/>
        </w:rPr>
        <w:t xml:space="preserve">Périodes de temps </w:t>
      </w:r>
    </w:p>
    <w:p w14:paraId="42036AD5" w14:textId="77777777" w:rsidR="008060A7" w:rsidRPr="008060A7" w:rsidRDefault="008060A7" w:rsidP="008A7B37">
      <w:pPr>
        <w:numPr>
          <w:ilvl w:val="0"/>
          <w:numId w:val="16"/>
        </w:numPr>
        <w:autoSpaceDE w:val="0"/>
        <w:autoSpaceDN w:val="0"/>
        <w:adjustRightInd w:val="0"/>
        <w:spacing w:after="0" w:line="240" w:lineRule="auto"/>
        <w:ind w:right="-56"/>
        <w:jc w:val="both"/>
        <w:rPr>
          <w:rFonts w:ascii="Arial" w:eastAsia="Times New Roman" w:hAnsi="Arial" w:cs="Arial"/>
          <w:sz w:val="20"/>
          <w:szCs w:val="20"/>
        </w:rPr>
      </w:pPr>
      <w:r w:rsidRPr="008060A7">
        <w:rPr>
          <w:rFonts w:ascii="Arial" w:eastAsia="Times New Roman" w:hAnsi="Arial" w:cs="Arial"/>
          <w:sz w:val="20"/>
          <w:szCs w:val="20"/>
        </w:rPr>
        <w:t>L’accès à l’historique devra également permettre la constitution de listes répondant aux critères ou combinaisons de critères suivants :</w:t>
      </w:r>
    </w:p>
    <w:p w14:paraId="18263D7B" w14:textId="77777777" w:rsidR="008060A7" w:rsidRPr="008060A7" w:rsidRDefault="008060A7" w:rsidP="008A7B37">
      <w:pPr>
        <w:numPr>
          <w:ilvl w:val="0"/>
          <w:numId w:val="16"/>
        </w:numPr>
        <w:autoSpaceDE w:val="0"/>
        <w:autoSpaceDN w:val="0"/>
        <w:adjustRightInd w:val="0"/>
        <w:spacing w:after="0" w:line="240" w:lineRule="auto"/>
        <w:ind w:right="-56"/>
        <w:jc w:val="both"/>
        <w:rPr>
          <w:rFonts w:ascii="Arial" w:eastAsia="Times New Roman" w:hAnsi="Arial" w:cs="Arial"/>
          <w:sz w:val="20"/>
          <w:szCs w:val="20"/>
        </w:rPr>
      </w:pPr>
      <w:r w:rsidRPr="008060A7">
        <w:rPr>
          <w:rFonts w:ascii="Arial" w:eastAsia="Times New Roman" w:hAnsi="Arial" w:cs="Arial"/>
          <w:sz w:val="20"/>
          <w:szCs w:val="20"/>
        </w:rPr>
        <w:t xml:space="preserve">Par intervalle de date et d’heure </w:t>
      </w:r>
    </w:p>
    <w:p w14:paraId="0E1151D5" w14:textId="77777777" w:rsidR="008060A7" w:rsidRPr="008060A7" w:rsidRDefault="008060A7" w:rsidP="008A7B37">
      <w:pPr>
        <w:numPr>
          <w:ilvl w:val="0"/>
          <w:numId w:val="16"/>
        </w:numPr>
        <w:autoSpaceDE w:val="0"/>
        <w:autoSpaceDN w:val="0"/>
        <w:adjustRightInd w:val="0"/>
        <w:spacing w:after="0" w:line="240" w:lineRule="auto"/>
        <w:ind w:right="-56"/>
        <w:jc w:val="both"/>
        <w:rPr>
          <w:rFonts w:ascii="Arial" w:eastAsia="Times New Roman" w:hAnsi="Arial" w:cs="Arial"/>
          <w:sz w:val="20"/>
          <w:szCs w:val="20"/>
        </w:rPr>
      </w:pPr>
      <w:r w:rsidRPr="008060A7">
        <w:rPr>
          <w:rFonts w:ascii="Arial" w:eastAsia="Times New Roman" w:hAnsi="Arial" w:cs="Arial"/>
          <w:sz w:val="20"/>
          <w:szCs w:val="20"/>
        </w:rPr>
        <w:t xml:space="preserve">Par opérateur </w:t>
      </w:r>
    </w:p>
    <w:p w14:paraId="497D0A0E" w14:textId="77777777" w:rsidR="008060A7" w:rsidRPr="008060A7" w:rsidRDefault="008060A7" w:rsidP="008A7B37">
      <w:pPr>
        <w:numPr>
          <w:ilvl w:val="0"/>
          <w:numId w:val="16"/>
        </w:numPr>
        <w:autoSpaceDE w:val="0"/>
        <w:autoSpaceDN w:val="0"/>
        <w:adjustRightInd w:val="0"/>
        <w:spacing w:after="0" w:line="240" w:lineRule="auto"/>
        <w:ind w:right="-56"/>
        <w:jc w:val="both"/>
        <w:rPr>
          <w:rFonts w:ascii="Arial" w:eastAsia="Times New Roman" w:hAnsi="Arial" w:cs="Arial"/>
          <w:sz w:val="20"/>
          <w:szCs w:val="20"/>
        </w:rPr>
      </w:pPr>
      <w:r w:rsidRPr="008060A7">
        <w:rPr>
          <w:rFonts w:ascii="Arial" w:eastAsia="Times New Roman" w:hAnsi="Arial" w:cs="Arial"/>
          <w:sz w:val="20"/>
          <w:szCs w:val="20"/>
        </w:rPr>
        <w:t xml:space="preserve">Par mnémonique complète ou partielle </w:t>
      </w:r>
    </w:p>
    <w:p w14:paraId="5CF7A555" w14:textId="77777777" w:rsidR="008060A7" w:rsidRPr="008060A7" w:rsidRDefault="008060A7" w:rsidP="008A7B37">
      <w:pPr>
        <w:numPr>
          <w:ilvl w:val="0"/>
          <w:numId w:val="16"/>
        </w:numPr>
        <w:autoSpaceDE w:val="0"/>
        <w:autoSpaceDN w:val="0"/>
        <w:adjustRightInd w:val="0"/>
        <w:spacing w:after="0" w:line="240" w:lineRule="auto"/>
        <w:ind w:right="-56"/>
        <w:jc w:val="both"/>
        <w:rPr>
          <w:rFonts w:ascii="Arial" w:eastAsia="Times New Roman" w:hAnsi="Arial" w:cs="Arial"/>
          <w:sz w:val="20"/>
          <w:szCs w:val="20"/>
        </w:rPr>
      </w:pPr>
      <w:r w:rsidRPr="008060A7">
        <w:rPr>
          <w:rFonts w:ascii="Arial" w:eastAsia="Times New Roman" w:hAnsi="Arial" w:cs="Arial"/>
          <w:sz w:val="20"/>
          <w:szCs w:val="20"/>
        </w:rPr>
        <w:t xml:space="preserve">Par type d’action </w:t>
      </w:r>
    </w:p>
    <w:p w14:paraId="313B0A03" w14:textId="77777777" w:rsidR="008060A7" w:rsidRPr="008060A7" w:rsidRDefault="008060A7" w:rsidP="00947FC5">
      <w:pPr>
        <w:autoSpaceDE w:val="0"/>
        <w:autoSpaceDN w:val="0"/>
        <w:adjustRightInd w:val="0"/>
        <w:spacing w:before="240" w:after="0" w:line="240" w:lineRule="auto"/>
        <w:ind w:right="-56"/>
        <w:jc w:val="both"/>
        <w:rPr>
          <w:rFonts w:ascii="Arial" w:eastAsia="Times New Roman" w:hAnsi="Arial" w:cs="Arial"/>
          <w:sz w:val="20"/>
          <w:szCs w:val="20"/>
        </w:rPr>
      </w:pPr>
      <w:r w:rsidRPr="008060A7">
        <w:rPr>
          <w:rFonts w:ascii="Arial" w:eastAsia="Times New Roman" w:hAnsi="Arial" w:cs="Arial"/>
          <w:sz w:val="20"/>
          <w:szCs w:val="20"/>
        </w:rPr>
        <w:t>Les évènements et alarmes devront pouvoir être archivés sur des supports amovibles. L’opérateur sélectionne la fenêtre de temps faisant l’objet de la sauvegarde et détermine éventuellement un filtre multicritère sur les informations à sauvegarder.</w:t>
      </w:r>
    </w:p>
    <w:p w14:paraId="1B187D00" w14:textId="77777777" w:rsidR="008060A7" w:rsidRPr="008060A7" w:rsidRDefault="008060A7" w:rsidP="006A5129">
      <w:pPr>
        <w:autoSpaceDE w:val="0"/>
        <w:autoSpaceDN w:val="0"/>
        <w:adjustRightInd w:val="0"/>
        <w:spacing w:before="240" w:line="240" w:lineRule="auto"/>
        <w:ind w:right="-56"/>
        <w:jc w:val="both"/>
        <w:rPr>
          <w:rFonts w:ascii="Arial" w:eastAsia="Times New Roman" w:hAnsi="Arial" w:cs="Arial"/>
          <w:sz w:val="20"/>
          <w:szCs w:val="20"/>
        </w:rPr>
      </w:pPr>
      <w:r w:rsidRPr="008060A7">
        <w:rPr>
          <w:rFonts w:ascii="Arial" w:eastAsia="Times New Roman" w:hAnsi="Arial" w:cs="Arial"/>
          <w:sz w:val="20"/>
          <w:szCs w:val="20"/>
        </w:rPr>
        <w:t>Cet archivage devra permettre de reconstituer des courbes représentatives de l’évolution de plusieurs valeurs analogiques sur une fenêtre de temps définie par l’opérateur et d’éditer un listing d’évolution des valeurs.</w:t>
      </w:r>
    </w:p>
    <w:p w14:paraId="6EE28537" w14:textId="18755B2D" w:rsidR="008060A7" w:rsidRPr="009C599D" w:rsidRDefault="008060A7" w:rsidP="006A5129">
      <w:pPr>
        <w:widowControl w:val="0"/>
        <w:numPr>
          <w:ilvl w:val="0"/>
          <w:numId w:val="1"/>
        </w:numPr>
        <w:tabs>
          <w:tab w:val="left" w:pos="392"/>
          <w:tab w:val="left" w:pos="828"/>
        </w:tabs>
        <w:autoSpaceDE w:val="0"/>
        <w:autoSpaceDN w:val="0"/>
        <w:adjustRightInd w:val="0"/>
        <w:spacing w:after="0" w:line="240" w:lineRule="auto"/>
        <w:ind w:right="-57" w:hanging="357"/>
        <w:jc w:val="both"/>
        <w:rPr>
          <w:rFonts w:ascii="Arial" w:hAnsi="Arial" w:cs="Arial"/>
          <w:sz w:val="24"/>
          <w:szCs w:val="24"/>
        </w:rPr>
      </w:pPr>
      <w:r>
        <w:rPr>
          <w:rFonts w:ascii="Arial" w:hAnsi="Arial" w:cs="Arial"/>
          <w:b/>
          <w:bCs/>
          <w:color w:val="000000"/>
          <w:sz w:val="20"/>
          <w:szCs w:val="20"/>
        </w:rPr>
        <w:t>Evolution du système</w:t>
      </w:r>
      <w:r w:rsidR="0077179E">
        <w:rPr>
          <w:rFonts w:ascii="Arial" w:hAnsi="Arial" w:cs="Arial"/>
          <w:b/>
          <w:bCs/>
          <w:color w:val="000000"/>
          <w:sz w:val="20"/>
          <w:szCs w:val="20"/>
        </w:rPr>
        <w:t xml:space="preserve"> </w:t>
      </w:r>
      <w:r>
        <w:rPr>
          <w:rFonts w:ascii="Arial" w:hAnsi="Arial" w:cs="Arial"/>
          <w:b/>
          <w:bCs/>
          <w:color w:val="000000"/>
          <w:sz w:val="20"/>
          <w:szCs w:val="20"/>
        </w:rPr>
        <w:t xml:space="preserve">: </w:t>
      </w:r>
    </w:p>
    <w:p w14:paraId="031D7603" w14:textId="77777777" w:rsidR="008060A7" w:rsidRDefault="008060A7" w:rsidP="00D820EA">
      <w:pPr>
        <w:autoSpaceDE w:val="0"/>
        <w:autoSpaceDN w:val="0"/>
        <w:adjustRightInd w:val="0"/>
        <w:spacing w:before="240" w:line="240" w:lineRule="atLeast"/>
        <w:ind w:right="-56"/>
        <w:jc w:val="both"/>
        <w:rPr>
          <w:rFonts w:ascii="Arial" w:eastAsia="Times New Roman" w:hAnsi="Arial" w:cs="Arial"/>
          <w:sz w:val="20"/>
          <w:szCs w:val="20"/>
        </w:rPr>
      </w:pPr>
      <w:r w:rsidRPr="008060A7">
        <w:rPr>
          <w:rFonts w:ascii="Arial" w:eastAsia="Times New Roman" w:hAnsi="Arial" w:cs="Arial"/>
          <w:sz w:val="20"/>
          <w:szCs w:val="20"/>
        </w:rPr>
        <w:t xml:space="preserve">La compatibilité ascendante des équipements sera assurée afin de garantir la pérennité des installations. </w:t>
      </w:r>
    </w:p>
    <w:p w14:paraId="1C44FB47" w14:textId="1874F0FA" w:rsidR="008060A7" w:rsidRDefault="008060A7" w:rsidP="00D820EA">
      <w:pPr>
        <w:autoSpaceDE w:val="0"/>
        <w:autoSpaceDN w:val="0"/>
        <w:adjustRightInd w:val="0"/>
        <w:spacing w:line="240" w:lineRule="atLeast"/>
        <w:ind w:right="-56"/>
        <w:jc w:val="both"/>
        <w:rPr>
          <w:rFonts w:ascii="Arial" w:eastAsia="Times New Roman" w:hAnsi="Arial" w:cs="Arial"/>
          <w:sz w:val="20"/>
          <w:szCs w:val="20"/>
        </w:rPr>
      </w:pPr>
      <w:r w:rsidRPr="008060A7">
        <w:rPr>
          <w:rFonts w:ascii="Arial" w:eastAsia="Times New Roman" w:hAnsi="Arial" w:cs="Arial"/>
          <w:sz w:val="20"/>
          <w:szCs w:val="20"/>
        </w:rPr>
        <w:t>Une extension du système est toujours possible, et une réserve de 10% devra être installée. Une évolution du système devra être prévue et facilement réalisable sans changer la nature des installations.</w:t>
      </w:r>
    </w:p>
    <w:p w14:paraId="4F77FC48" w14:textId="77777777" w:rsidR="008060A7" w:rsidRPr="009C599D" w:rsidRDefault="008060A7" w:rsidP="006A5129">
      <w:pPr>
        <w:widowControl w:val="0"/>
        <w:numPr>
          <w:ilvl w:val="0"/>
          <w:numId w:val="1"/>
        </w:numPr>
        <w:tabs>
          <w:tab w:val="left" w:pos="392"/>
          <w:tab w:val="left" w:pos="828"/>
        </w:tabs>
        <w:autoSpaceDE w:val="0"/>
        <w:autoSpaceDN w:val="0"/>
        <w:adjustRightInd w:val="0"/>
        <w:spacing w:after="0" w:line="240" w:lineRule="auto"/>
        <w:ind w:right="-57" w:hanging="357"/>
        <w:jc w:val="both"/>
        <w:rPr>
          <w:rFonts w:ascii="Arial" w:hAnsi="Arial" w:cs="Arial"/>
          <w:sz w:val="24"/>
          <w:szCs w:val="24"/>
        </w:rPr>
      </w:pPr>
      <w:r>
        <w:rPr>
          <w:rFonts w:ascii="Arial" w:hAnsi="Arial" w:cs="Arial"/>
          <w:b/>
          <w:bCs/>
          <w:color w:val="000000"/>
          <w:sz w:val="20"/>
          <w:szCs w:val="20"/>
        </w:rPr>
        <w:lastRenderedPageBreak/>
        <w:t xml:space="preserve">Ouverture du système de GTB à la mise en oeuvre : </w:t>
      </w:r>
    </w:p>
    <w:p w14:paraId="74AC0AC1" w14:textId="77777777" w:rsidR="008060A7" w:rsidRPr="008060A7" w:rsidRDefault="008060A7" w:rsidP="006A5129">
      <w:pPr>
        <w:autoSpaceDE w:val="0"/>
        <w:autoSpaceDN w:val="0"/>
        <w:adjustRightInd w:val="0"/>
        <w:spacing w:before="240" w:after="0" w:line="240" w:lineRule="atLeast"/>
        <w:ind w:right="-56"/>
        <w:jc w:val="both"/>
        <w:rPr>
          <w:rFonts w:ascii="Arial" w:eastAsia="Times New Roman" w:hAnsi="Arial" w:cs="Arial"/>
          <w:sz w:val="20"/>
          <w:szCs w:val="20"/>
        </w:rPr>
      </w:pPr>
      <w:r w:rsidRPr="008060A7">
        <w:rPr>
          <w:rFonts w:ascii="Arial" w:eastAsia="Times New Roman" w:hAnsi="Arial" w:cs="Arial"/>
          <w:sz w:val="20"/>
          <w:szCs w:val="20"/>
        </w:rPr>
        <w:t>Dans le but de préserver l'ouverture et de garantir l'évolutivité du système, la mise en œuvre du système de GTB devra pouvoir être réalisée par une société indépendante du constructeur du système mais ayant l’agrément de ce dernier. Pour cela, sa mise en œuvre devra être simple et conviviale et le constructeur devra pouvoir justifier de l’existence de formations spécifiques pour permettre de réaliser les opérations de programmation. De plus, il devra pouvoir justifier de son expérience dans cette méthode de travail.</w:t>
      </w:r>
    </w:p>
    <w:p w14:paraId="42707D9C" w14:textId="77777777" w:rsidR="008060A7" w:rsidRPr="008060A7" w:rsidRDefault="008060A7" w:rsidP="006A5129">
      <w:pPr>
        <w:autoSpaceDE w:val="0"/>
        <w:autoSpaceDN w:val="0"/>
        <w:adjustRightInd w:val="0"/>
        <w:spacing w:before="240" w:after="0" w:line="240" w:lineRule="atLeast"/>
        <w:ind w:right="-56"/>
        <w:jc w:val="both"/>
        <w:rPr>
          <w:rFonts w:ascii="Arial" w:eastAsia="Times New Roman" w:hAnsi="Arial" w:cs="Arial"/>
          <w:sz w:val="20"/>
          <w:szCs w:val="20"/>
        </w:rPr>
      </w:pPr>
      <w:r w:rsidRPr="008060A7">
        <w:rPr>
          <w:rFonts w:ascii="Arial" w:eastAsia="Times New Roman" w:hAnsi="Arial" w:cs="Arial"/>
          <w:sz w:val="20"/>
          <w:szCs w:val="20"/>
        </w:rPr>
        <w:t>L’ingénierie (études, programmation, mise en service) du projet devra être réalisée à l’aide d’outils graphiques et fonctionnels. Ces outils totalement graphiques devront pouvoir être utilisables par du personnel ne faisant pas partie de la société fabricant le matériel. Pour ce faire, ces outils permettant le développement des applications devront être disponibles à la vente ainsi que les formations correspondantes.</w:t>
      </w:r>
    </w:p>
    <w:p w14:paraId="51DF85FE" w14:textId="77777777" w:rsidR="004B00E6" w:rsidRPr="002149C8" w:rsidRDefault="008060A7" w:rsidP="006A5129">
      <w:pPr>
        <w:autoSpaceDE w:val="0"/>
        <w:autoSpaceDN w:val="0"/>
        <w:adjustRightInd w:val="0"/>
        <w:spacing w:before="240" w:after="0" w:line="240" w:lineRule="atLeast"/>
        <w:ind w:right="-56"/>
        <w:jc w:val="both"/>
        <w:rPr>
          <w:rFonts w:ascii="Arial" w:eastAsia="Times New Roman" w:hAnsi="Arial" w:cs="Arial"/>
          <w:sz w:val="20"/>
          <w:szCs w:val="20"/>
        </w:rPr>
      </w:pPr>
      <w:r w:rsidRPr="008060A7">
        <w:rPr>
          <w:rFonts w:ascii="Arial" w:eastAsia="Times New Roman" w:hAnsi="Arial" w:cs="Arial"/>
          <w:sz w:val="20"/>
          <w:szCs w:val="20"/>
        </w:rPr>
        <w:t>Enfin, la société fabricante devra également mettre à disposition un service « hot line » pour tout utilisateur des produits installés (du programmateur confirmé au simple utilisateur) et répondre à toutes les questions de comp</w:t>
      </w:r>
      <w:r w:rsidR="002149C8">
        <w:rPr>
          <w:rFonts w:ascii="Arial" w:eastAsia="Times New Roman" w:hAnsi="Arial" w:cs="Arial"/>
          <w:sz w:val="20"/>
          <w:szCs w:val="20"/>
        </w:rPr>
        <w:t>réhension des systèmes fournis.</w:t>
      </w:r>
    </w:p>
    <w:p w14:paraId="07244C33" w14:textId="29F46D8A" w:rsidR="004B00E6" w:rsidRPr="00AA50F7" w:rsidRDefault="0077179E"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16" w:name="_Toc208830836"/>
      <w:r w:rsidRPr="00AA50F7">
        <w:rPr>
          <w:rFonts w:ascii="Arial" w:hAnsi="Arial" w:cs="Arial"/>
          <w:b/>
          <w:bCs/>
          <w:color w:val="4128B2"/>
          <w:sz w:val="28"/>
          <w:szCs w:val="28"/>
        </w:rPr>
        <w:t xml:space="preserve">Documentation et </w:t>
      </w:r>
      <w:r w:rsidR="004B00E6" w:rsidRPr="00AA50F7">
        <w:rPr>
          <w:rFonts w:ascii="Arial" w:hAnsi="Arial" w:cs="Arial"/>
          <w:b/>
          <w:bCs/>
          <w:color w:val="4128B2"/>
          <w:sz w:val="28"/>
          <w:szCs w:val="28"/>
        </w:rPr>
        <w:t>aide à l’utilisation</w:t>
      </w:r>
      <w:bookmarkEnd w:id="16"/>
    </w:p>
    <w:p w14:paraId="4CEF7966" w14:textId="09B71641" w:rsidR="004B00E6" w:rsidRPr="0068190E" w:rsidRDefault="004B00E6" w:rsidP="0068190E">
      <w:pPr>
        <w:widowControl w:val="0"/>
        <w:numPr>
          <w:ilvl w:val="0"/>
          <w:numId w:val="1"/>
        </w:numPr>
        <w:tabs>
          <w:tab w:val="left" w:pos="392"/>
          <w:tab w:val="left" w:pos="828"/>
        </w:tabs>
        <w:autoSpaceDE w:val="0"/>
        <w:autoSpaceDN w:val="0"/>
        <w:adjustRightInd w:val="0"/>
        <w:spacing w:before="240" w:after="0" w:line="240" w:lineRule="auto"/>
        <w:ind w:right="-57" w:hanging="357"/>
        <w:jc w:val="both"/>
        <w:rPr>
          <w:rFonts w:ascii="Arial" w:hAnsi="Arial" w:cs="Arial"/>
          <w:b/>
          <w:bCs/>
          <w:color w:val="000000"/>
          <w:sz w:val="20"/>
          <w:szCs w:val="20"/>
        </w:rPr>
      </w:pPr>
      <w:r>
        <w:rPr>
          <w:rFonts w:ascii="Arial" w:hAnsi="Arial" w:cs="Arial"/>
          <w:b/>
          <w:bCs/>
          <w:color w:val="000000"/>
          <w:sz w:val="20"/>
          <w:szCs w:val="20"/>
        </w:rPr>
        <w:t xml:space="preserve">Documentation : </w:t>
      </w:r>
    </w:p>
    <w:p w14:paraId="1B199186" w14:textId="77777777" w:rsidR="004B00E6" w:rsidRDefault="004B00E6" w:rsidP="006A5129">
      <w:pPr>
        <w:spacing w:before="240" w:after="0" w:line="240" w:lineRule="auto"/>
        <w:ind w:right="-56"/>
        <w:jc w:val="both"/>
        <w:rPr>
          <w:rFonts w:ascii="Arial" w:eastAsia="Times New Roman" w:hAnsi="Arial" w:cs="Arial"/>
          <w:sz w:val="20"/>
          <w:szCs w:val="20"/>
        </w:rPr>
      </w:pPr>
      <w:r w:rsidRPr="004B00E6">
        <w:rPr>
          <w:rFonts w:ascii="Arial" w:eastAsia="Times New Roman" w:hAnsi="Arial" w:cs="Arial"/>
          <w:sz w:val="20"/>
          <w:szCs w:val="20"/>
        </w:rPr>
        <w:t>Le Titulaire remet à la CPAM 77 au plus tard lors des opérations de réceptions des travaux les documents suivants en français, classés en dossiers séparés :</w:t>
      </w:r>
    </w:p>
    <w:p w14:paraId="2B9CFC41" w14:textId="77777777" w:rsidR="004B00E6" w:rsidRPr="004B00E6" w:rsidRDefault="004B00E6" w:rsidP="008A7B37">
      <w:pPr>
        <w:numPr>
          <w:ilvl w:val="0"/>
          <w:numId w:val="12"/>
        </w:numPr>
        <w:spacing w:before="240" w:after="0" w:line="240" w:lineRule="auto"/>
        <w:ind w:right="-56"/>
        <w:jc w:val="both"/>
        <w:rPr>
          <w:rFonts w:ascii="Arial" w:eastAsia="Times New Roman" w:hAnsi="Arial" w:cs="Arial"/>
          <w:sz w:val="20"/>
          <w:szCs w:val="20"/>
        </w:rPr>
      </w:pPr>
      <w:r w:rsidRPr="004B00E6">
        <w:rPr>
          <w:rFonts w:ascii="Arial" w:eastAsia="Times New Roman" w:hAnsi="Arial" w:cs="Arial"/>
          <w:sz w:val="20"/>
          <w:szCs w:val="20"/>
        </w:rPr>
        <w:t>Licences d’u</w:t>
      </w:r>
      <w:r w:rsidRPr="004B00E6">
        <w:rPr>
          <w:rFonts w:ascii="Arial" w:eastAsia="Calibri" w:hAnsi="Arial" w:cs="Arial"/>
          <w:sz w:val="20"/>
          <w:szCs w:val="20"/>
        </w:rPr>
        <w:t>ti</w:t>
      </w:r>
      <w:r w:rsidRPr="004B00E6">
        <w:rPr>
          <w:rFonts w:ascii="Arial" w:eastAsia="Times New Roman" w:hAnsi="Arial" w:cs="Arial"/>
          <w:sz w:val="20"/>
          <w:szCs w:val="20"/>
        </w:rPr>
        <w:t>lisa</w:t>
      </w:r>
      <w:r w:rsidRPr="004B00E6">
        <w:rPr>
          <w:rFonts w:ascii="Arial" w:eastAsia="Calibri" w:hAnsi="Arial" w:cs="Arial"/>
          <w:sz w:val="20"/>
          <w:szCs w:val="20"/>
        </w:rPr>
        <w:t>ti</w:t>
      </w:r>
      <w:r w:rsidRPr="004B00E6">
        <w:rPr>
          <w:rFonts w:ascii="Arial" w:eastAsia="Times New Roman" w:hAnsi="Arial" w:cs="Arial"/>
          <w:sz w:val="20"/>
          <w:szCs w:val="20"/>
        </w:rPr>
        <w:t>on des logiciels fournis (logiciels d’exploita</w:t>
      </w:r>
      <w:r w:rsidRPr="004B00E6">
        <w:rPr>
          <w:rFonts w:ascii="Arial" w:eastAsia="Calibri" w:hAnsi="Arial" w:cs="Arial"/>
          <w:sz w:val="20"/>
          <w:szCs w:val="20"/>
        </w:rPr>
        <w:t>ti</w:t>
      </w:r>
      <w:r w:rsidRPr="004B00E6">
        <w:rPr>
          <w:rFonts w:ascii="Arial" w:eastAsia="Times New Roman" w:hAnsi="Arial" w:cs="Arial"/>
          <w:sz w:val="20"/>
          <w:szCs w:val="20"/>
        </w:rPr>
        <w:t>on et d’applica</w:t>
      </w:r>
      <w:r w:rsidRPr="004B00E6">
        <w:rPr>
          <w:rFonts w:ascii="Arial" w:eastAsia="Calibri" w:hAnsi="Arial" w:cs="Arial"/>
          <w:sz w:val="20"/>
          <w:szCs w:val="20"/>
        </w:rPr>
        <w:t>ti</w:t>
      </w:r>
      <w:r w:rsidRPr="004B00E6">
        <w:rPr>
          <w:rFonts w:ascii="Arial" w:eastAsia="Times New Roman" w:hAnsi="Arial" w:cs="Arial"/>
          <w:sz w:val="20"/>
          <w:szCs w:val="20"/>
        </w:rPr>
        <w:t>on) le cas échéant,</w:t>
      </w:r>
    </w:p>
    <w:p w14:paraId="40861391" w14:textId="77777777" w:rsidR="004B00E6" w:rsidRPr="004B00E6" w:rsidRDefault="004B00E6" w:rsidP="008A7B37">
      <w:pPr>
        <w:numPr>
          <w:ilvl w:val="0"/>
          <w:numId w:val="17"/>
        </w:numPr>
        <w:spacing w:before="240" w:after="0" w:line="240" w:lineRule="auto"/>
        <w:ind w:right="-56"/>
        <w:jc w:val="both"/>
        <w:rPr>
          <w:rFonts w:ascii="Arial" w:eastAsia="Times New Roman" w:hAnsi="Arial" w:cs="Arial"/>
          <w:sz w:val="20"/>
          <w:szCs w:val="20"/>
        </w:rPr>
      </w:pPr>
      <w:r w:rsidRPr="004B00E6">
        <w:rPr>
          <w:rFonts w:ascii="Arial" w:eastAsia="Times New Roman" w:hAnsi="Arial" w:cs="Arial"/>
          <w:sz w:val="20"/>
          <w:szCs w:val="20"/>
        </w:rPr>
        <w:t>No</w:t>
      </w:r>
      <w:r w:rsidRPr="004B00E6">
        <w:rPr>
          <w:rFonts w:ascii="Arial" w:eastAsia="Calibri" w:hAnsi="Arial" w:cs="Arial"/>
          <w:sz w:val="20"/>
          <w:szCs w:val="20"/>
        </w:rPr>
        <w:t>ti</w:t>
      </w:r>
      <w:r w:rsidRPr="004B00E6">
        <w:rPr>
          <w:rFonts w:ascii="Arial" w:eastAsia="Times New Roman" w:hAnsi="Arial" w:cs="Arial"/>
          <w:sz w:val="20"/>
          <w:szCs w:val="20"/>
        </w:rPr>
        <w:t>ces techniques détaillées des fournitures logicielles et matérielles,</w:t>
      </w:r>
    </w:p>
    <w:p w14:paraId="72A9863A" w14:textId="77777777" w:rsidR="004B00E6" w:rsidRDefault="004B00E6" w:rsidP="008A7B37">
      <w:pPr>
        <w:numPr>
          <w:ilvl w:val="0"/>
          <w:numId w:val="17"/>
        </w:numPr>
        <w:spacing w:before="240" w:after="0" w:line="240" w:lineRule="auto"/>
        <w:ind w:right="-56"/>
        <w:jc w:val="both"/>
        <w:rPr>
          <w:rFonts w:ascii="Arial" w:eastAsia="Times New Roman" w:hAnsi="Arial" w:cs="Arial"/>
          <w:sz w:val="20"/>
          <w:szCs w:val="20"/>
        </w:rPr>
      </w:pPr>
      <w:r w:rsidRPr="004B00E6">
        <w:rPr>
          <w:rFonts w:ascii="Arial" w:eastAsia="Times New Roman" w:hAnsi="Arial" w:cs="Arial"/>
          <w:sz w:val="20"/>
          <w:szCs w:val="20"/>
        </w:rPr>
        <w:t>Manuels d’u</w:t>
      </w:r>
      <w:r w:rsidRPr="004B00E6">
        <w:rPr>
          <w:rFonts w:ascii="Arial" w:eastAsia="Calibri" w:hAnsi="Arial" w:cs="Arial"/>
          <w:sz w:val="20"/>
          <w:szCs w:val="20"/>
        </w:rPr>
        <w:t>ti</w:t>
      </w:r>
      <w:r w:rsidRPr="004B00E6">
        <w:rPr>
          <w:rFonts w:ascii="Arial" w:eastAsia="Times New Roman" w:hAnsi="Arial" w:cs="Arial"/>
          <w:sz w:val="20"/>
          <w:szCs w:val="20"/>
        </w:rPr>
        <w:t>lisa</w:t>
      </w:r>
      <w:r w:rsidRPr="004B00E6">
        <w:rPr>
          <w:rFonts w:ascii="Arial" w:eastAsia="Calibri" w:hAnsi="Arial" w:cs="Arial"/>
          <w:sz w:val="20"/>
          <w:szCs w:val="20"/>
        </w:rPr>
        <w:t>ti</w:t>
      </w:r>
      <w:r w:rsidRPr="004B00E6">
        <w:rPr>
          <w:rFonts w:ascii="Arial" w:eastAsia="Times New Roman" w:hAnsi="Arial" w:cs="Arial"/>
          <w:sz w:val="20"/>
          <w:szCs w:val="20"/>
        </w:rPr>
        <w:t>on du système à la des</w:t>
      </w:r>
      <w:r w:rsidRPr="004B00E6">
        <w:rPr>
          <w:rFonts w:ascii="Arial" w:eastAsia="Calibri" w:hAnsi="Arial" w:cs="Arial"/>
          <w:sz w:val="20"/>
          <w:szCs w:val="20"/>
        </w:rPr>
        <w:t>ti</w:t>
      </w:r>
      <w:r w:rsidRPr="004B00E6">
        <w:rPr>
          <w:rFonts w:ascii="Arial" w:eastAsia="Times New Roman" w:hAnsi="Arial" w:cs="Arial"/>
          <w:sz w:val="20"/>
          <w:szCs w:val="20"/>
        </w:rPr>
        <w:t>na</w:t>
      </w:r>
      <w:r w:rsidRPr="004B00E6">
        <w:rPr>
          <w:rFonts w:ascii="Arial" w:eastAsia="Calibri" w:hAnsi="Arial" w:cs="Arial"/>
          <w:sz w:val="20"/>
          <w:szCs w:val="20"/>
        </w:rPr>
        <w:t>ti</w:t>
      </w:r>
      <w:r w:rsidRPr="004B00E6">
        <w:rPr>
          <w:rFonts w:ascii="Arial" w:eastAsia="Times New Roman" w:hAnsi="Arial" w:cs="Arial"/>
          <w:sz w:val="20"/>
          <w:szCs w:val="20"/>
        </w:rPr>
        <w:t>on des intervenants pour la surveillance et</w:t>
      </w:r>
    </w:p>
    <w:p w14:paraId="51E821F4" w14:textId="77777777" w:rsidR="004B00E6" w:rsidRDefault="004B00E6" w:rsidP="006A5129">
      <w:pPr>
        <w:spacing w:before="240" w:after="0" w:line="240" w:lineRule="auto"/>
        <w:ind w:right="-56"/>
        <w:jc w:val="both"/>
        <w:rPr>
          <w:rFonts w:ascii="Arial" w:eastAsia="Times New Roman" w:hAnsi="Arial" w:cs="Arial"/>
          <w:sz w:val="20"/>
          <w:szCs w:val="20"/>
        </w:rPr>
      </w:pPr>
      <w:r>
        <w:rPr>
          <w:rFonts w:ascii="Arial" w:eastAsia="Times New Roman" w:hAnsi="Arial" w:cs="Arial"/>
          <w:sz w:val="20"/>
          <w:szCs w:val="20"/>
        </w:rPr>
        <w:t>Pour la supervision :</w:t>
      </w:r>
    </w:p>
    <w:p w14:paraId="2205D8FE" w14:textId="77777777" w:rsidR="004B00E6" w:rsidRPr="004B00E6" w:rsidRDefault="004B00E6" w:rsidP="008A7B37">
      <w:pPr>
        <w:numPr>
          <w:ilvl w:val="0"/>
          <w:numId w:val="17"/>
        </w:numPr>
        <w:spacing w:before="240" w:after="0" w:line="240" w:lineRule="auto"/>
        <w:ind w:right="-56"/>
        <w:jc w:val="both"/>
        <w:rPr>
          <w:rFonts w:ascii="Arial" w:eastAsia="Times New Roman" w:hAnsi="Arial" w:cs="Arial"/>
          <w:sz w:val="20"/>
          <w:szCs w:val="20"/>
        </w:rPr>
      </w:pPr>
      <w:r w:rsidRPr="004B00E6">
        <w:rPr>
          <w:rFonts w:ascii="Arial" w:eastAsia="Times New Roman" w:hAnsi="Arial" w:cs="Arial"/>
          <w:sz w:val="20"/>
          <w:szCs w:val="20"/>
        </w:rPr>
        <w:t>Bordereaux de la mise au point incluant câblages, libellés et paramétrages,</w:t>
      </w:r>
    </w:p>
    <w:p w14:paraId="556257EC" w14:textId="77777777" w:rsidR="004B00E6" w:rsidRPr="004B00E6" w:rsidRDefault="004B00E6" w:rsidP="008A7B37">
      <w:pPr>
        <w:numPr>
          <w:ilvl w:val="0"/>
          <w:numId w:val="17"/>
        </w:numPr>
        <w:spacing w:before="240" w:after="0" w:line="240" w:lineRule="auto"/>
        <w:ind w:right="-56"/>
        <w:jc w:val="both"/>
        <w:rPr>
          <w:rFonts w:ascii="Arial" w:eastAsia="Times New Roman" w:hAnsi="Arial" w:cs="Arial"/>
          <w:sz w:val="20"/>
          <w:szCs w:val="20"/>
        </w:rPr>
      </w:pPr>
      <w:r w:rsidRPr="004B00E6">
        <w:rPr>
          <w:rFonts w:ascii="Arial" w:eastAsia="Times New Roman" w:hAnsi="Arial" w:cs="Arial"/>
          <w:sz w:val="20"/>
          <w:szCs w:val="20"/>
        </w:rPr>
        <w:t>Contrats de garan</w:t>
      </w:r>
      <w:r w:rsidRPr="004B00E6">
        <w:rPr>
          <w:rFonts w:ascii="Arial" w:eastAsia="Calibri" w:hAnsi="Arial" w:cs="Arial"/>
          <w:sz w:val="20"/>
          <w:szCs w:val="20"/>
        </w:rPr>
        <w:t>ti</w:t>
      </w:r>
      <w:r w:rsidRPr="004B00E6">
        <w:rPr>
          <w:rFonts w:ascii="Arial" w:eastAsia="Times New Roman" w:hAnsi="Arial" w:cs="Arial"/>
          <w:sz w:val="20"/>
          <w:szCs w:val="20"/>
        </w:rPr>
        <w:t>e, pièces et main d’œuvre,</w:t>
      </w:r>
    </w:p>
    <w:p w14:paraId="38D3D5CC" w14:textId="77777777" w:rsidR="004B00E6" w:rsidRPr="004B00E6" w:rsidRDefault="004B00E6" w:rsidP="008A7B37">
      <w:pPr>
        <w:numPr>
          <w:ilvl w:val="0"/>
          <w:numId w:val="14"/>
        </w:numPr>
        <w:spacing w:before="240" w:after="0" w:line="240" w:lineRule="auto"/>
        <w:ind w:right="-56"/>
        <w:jc w:val="both"/>
        <w:rPr>
          <w:rFonts w:ascii="Arial" w:eastAsia="Times New Roman" w:hAnsi="Arial" w:cs="Arial"/>
          <w:sz w:val="20"/>
          <w:szCs w:val="20"/>
        </w:rPr>
      </w:pPr>
      <w:r w:rsidRPr="004B00E6">
        <w:rPr>
          <w:rFonts w:ascii="Arial" w:eastAsia="Times New Roman" w:hAnsi="Arial" w:cs="Arial"/>
          <w:sz w:val="20"/>
          <w:szCs w:val="20"/>
        </w:rPr>
        <w:t>Liste des fournitures nécessaires à l’u</w:t>
      </w:r>
      <w:r w:rsidRPr="004B00E6">
        <w:rPr>
          <w:rFonts w:ascii="Arial" w:eastAsia="Calibri" w:hAnsi="Arial" w:cs="Arial"/>
          <w:sz w:val="20"/>
          <w:szCs w:val="20"/>
        </w:rPr>
        <w:t>ti</w:t>
      </w:r>
      <w:r w:rsidRPr="004B00E6">
        <w:rPr>
          <w:rFonts w:ascii="Arial" w:eastAsia="Times New Roman" w:hAnsi="Arial" w:cs="Arial"/>
          <w:sz w:val="20"/>
          <w:szCs w:val="20"/>
        </w:rPr>
        <w:t>lisa</w:t>
      </w:r>
      <w:r w:rsidRPr="004B00E6">
        <w:rPr>
          <w:rFonts w:ascii="Arial" w:eastAsia="Calibri" w:hAnsi="Arial" w:cs="Arial"/>
          <w:sz w:val="20"/>
          <w:szCs w:val="20"/>
        </w:rPr>
        <w:t>ti</w:t>
      </w:r>
      <w:r w:rsidRPr="004B00E6">
        <w:rPr>
          <w:rFonts w:ascii="Arial" w:eastAsia="Times New Roman" w:hAnsi="Arial" w:cs="Arial"/>
          <w:sz w:val="20"/>
          <w:szCs w:val="20"/>
        </w:rPr>
        <w:t>on.</w:t>
      </w:r>
    </w:p>
    <w:p w14:paraId="571C3297" w14:textId="77777777" w:rsidR="004B00E6" w:rsidRPr="004B00E6" w:rsidRDefault="004B00E6" w:rsidP="006A5129">
      <w:pPr>
        <w:spacing w:before="240" w:line="240" w:lineRule="auto"/>
        <w:ind w:right="-56"/>
        <w:jc w:val="both"/>
        <w:rPr>
          <w:rFonts w:ascii="Arial" w:eastAsia="Times New Roman" w:hAnsi="Arial" w:cs="Arial"/>
          <w:sz w:val="20"/>
          <w:szCs w:val="20"/>
        </w:rPr>
      </w:pPr>
      <w:r>
        <w:rPr>
          <w:rFonts w:ascii="Arial" w:eastAsia="Times New Roman" w:hAnsi="Arial" w:cs="Arial"/>
          <w:sz w:val="20"/>
          <w:szCs w:val="20"/>
        </w:rPr>
        <w:t>Le Titulaire</w:t>
      </w:r>
      <w:r w:rsidRPr="004B00E6">
        <w:rPr>
          <w:rFonts w:ascii="Arial" w:eastAsia="Times New Roman" w:hAnsi="Arial" w:cs="Arial"/>
          <w:sz w:val="20"/>
          <w:szCs w:val="20"/>
        </w:rPr>
        <w:t xml:space="preserve"> fournit également les sauvegardes des logiciels et des fichiers propres au système et les procédures pour les charger ou recharger.</w:t>
      </w:r>
    </w:p>
    <w:p w14:paraId="3FE08A94" w14:textId="77777777" w:rsidR="004B00E6" w:rsidRPr="009C599D" w:rsidRDefault="004B00E6" w:rsidP="006A5129">
      <w:pPr>
        <w:widowControl w:val="0"/>
        <w:numPr>
          <w:ilvl w:val="0"/>
          <w:numId w:val="1"/>
        </w:numPr>
        <w:tabs>
          <w:tab w:val="left" w:pos="392"/>
          <w:tab w:val="left" w:pos="828"/>
        </w:tabs>
        <w:autoSpaceDE w:val="0"/>
        <w:autoSpaceDN w:val="0"/>
        <w:adjustRightInd w:val="0"/>
        <w:spacing w:after="0" w:line="240" w:lineRule="auto"/>
        <w:ind w:right="-57" w:hanging="357"/>
        <w:jc w:val="both"/>
        <w:rPr>
          <w:rFonts w:ascii="Arial" w:hAnsi="Arial" w:cs="Arial"/>
          <w:sz w:val="24"/>
          <w:szCs w:val="24"/>
        </w:rPr>
      </w:pPr>
      <w:r>
        <w:rPr>
          <w:rFonts w:ascii="Arial" w:hAnsi="Arial" w:cs="Arial"/>
          <w:b/>
          <w:bCs/>
          <w:color w:val="000000"/>
          <w:sz w:val="20"/>
          <w:szCs w:val="20"/>
        </w:rPr>
        <w:t xml:space="preserve">Aide à l’utilisation : </w:t>
      </w:r>
    </w:p>
    <w:p w14:paraId="0A7B0EFD" w14:textId="77777777" w:rsidR="004B00E6" w:rsidRPr="004B00E6" w:rsidRDefault="004B00E6" w:rsidP="006A5129">
      <w:pPr>
        <w:spacing w:before="240" w:after="0" w:line="240" w:lineRule="auto"/>
        <w:ind w:right="-56"/>
        <w:jc w:val="both"/>
        <w:rPr>
          <w:rFonts w:ascii="Arial" w:eastAsia="Times New Roman" w:hAnsi="Arial" w:cs="Arial"/>
          <w:sz w:val="20"/>
          <w:szCs w:val="20"/>
        </w:rPr>
      </w:pPr>
      <w:r w:rsidRPr="004B00E6">
        <w:rPr>
          <w:rFonts w:ascii="Arial" w:eastAsia="Times New Roman" w:hAnsi="Arial" w:cs="Arial"/>
          <w:sz w:val="20"/>
          <w:szCs w:val="20"/>
        </w:rPr>
        <w:t xml:space="preserve">Le </w:t>
      </w:r>
      <w:r w:rsidRPr="004B00E6">
        <w:rPr>
          <w:rFonts w:ascii="Arial" w:eastAsia="Calibri" w:hAnsi="Arial" w:cs="Arial"/>
          <w:sz w:val="20"/>
          <w:szCs w:val="20"/>
        </w:rPr>
        <w:t>Ti</w:t>
      </w:r>
      <w:r w:rsidRPr="004B00E6">
        <w:rPr>
          <w:rFonts w:ascii="Arial" w:eastAsia="Times New Roman" w:hAnsi="Arial" w:cs="Arial"/>
          <w:sz w:val="20"/>
          <w:szCs w:val="20"/>
        </w:rPr>
        <w:t>tulaire assure les presta</w:t>
      </w:r>
      <w:r w:rsidRPr="004B00E6">
        <w:rPr>
          <w:rFonts w:ascii="Arial" w:eastAsia="Calibri" w:hAnsi="Arial" w:cs="Arial"/>
          <w:sz w:val="20"/>
          <w:szCs w:val="20"/>
        </w:rPr>
        <w:t>ti</w:t>
      </w:r>
      <w:r w:rsidRPr="004B00E6">
        <w:rPr>
          <w:rFonts w:ascii="Arial" w:eastAsia="Times New Roman" w:hAnsi="Arial" w:cs="Arial"/>
          <w:sz w:val="20"/>
          <w:szCs w:val="20"/>
        </w:rPr>
        <w:t>ons suivantes qui doivent être réalisées pour pouvoir prononcer la récep</w:t>
      </w:r>
      <w:r w:rsidRPr="004B00E6">
        <w:rPr>
          <w:rFonts w:ascii="Arial" w:eastAsia="Calibri" w:hAnsi="Arial" w:cs="Arial"/>
          <w:sz w:val="20"/>
          <w:szCs w:val="20"/>
        </w:rPr>
        <w:t>ti</w:t>
      </w:r>
      <w:r w:rsidRPr="004B00E6">
        <w:rPr>
          <w:rFonts w:ascii="Arial" w:eastAsia="Times New Roman" w:hAnsi="Arial" w:cs="Arial"/>
          <w:sz w:val="20"/>
          <w:szCs w:val="20"/>
        </w:rPr>
        <w:t>on des travaux :</w:t>
      </w:r>
    </w:p>
    <w:p w14:paraId="2DFAAFF1" w14:textId="77777777" w:rsidR="004B00E6" w:rsidRPr="004B00E6" w:rsidRDefault="004B00E6" w:rsidP="008A7B37">
      <w:pPr>
        <w:numPr>
          <w:ilvl w:val="0"/>
          <w:numId w:val="14"/>
        </w:numPr>
        <w:spacing w:before="240" w:after="0" w:line="240" w:lineRule="auto"/>
        <w:ind w:right="-56"/>
        <w:jc w:val="both"/>
        <w:rPr>
          <w:rFonts w:ascii="Arial" w:eastAsia="Times New Roman" w:hAnsi="Arial" w:cs="Arial"/>
          <w:sz w:val="20"/>
          <w:szCs w:val="20"/>
        </w:rPr>
      </w:pPr>
      <w:r w:rsidRPr="004B00E6">
        <w:rPr>
          <w:rFonts w:ascii="Arial" w:eastAsia="Times New Roman" w:hAnsi="Arial" w:cs="Arial"/>
          <w:sz w:val="20"/>
          <w:szCs w:val="20"/>
        </w:rPr>
        <w:t>Mise en main ini</w:t>
      </w:r>
      <w:r w:rsidRPr="004B00E6">
        <w:rPr>
          <w:rFonts w:ascii="Arial" w:eastAsia="Calibri" w:hAnsi="Arial" w:cs="Arial"/>
          <w:sz w:val="20"/>
          <w:szCs w:val="20"/>
        </w:rPr>
        <w:t>ti</w:t>
      </w:r>
      <w:r w:rsidRPr="004B00E6">
        <w:rPr>
          <w:rFonts w:ascii="Arial" w:eastAsia="Times New Roman" w:hAnsi="Arial" w:cs="Arial"/>
          <w:sz w:val="20"/>
          <w:szCs w:val="20"/>
        </w:rPr>
        <w:t>ale su</w:t>
      </w:r>
      <w:r>
        <w:rPr>
          <w:rFonts w:ascii="Arial" w:eastAsia="Times New Roman" w:hAnsi="Arial" w:cs="Arial"/>
          <w:sz w:val="20"/>
          <w:szCs w:val="20"/>
        </w:rPr>
        <w:t>r site auprès des intervenants,</w:t>
      </w:r>
    </w:p>
    <w:p w14:paraId="053C7497" w14:textId="77777777" w:rsidR="004B00E6" w:rsidRPr="004B00E6" w:rsidRDefault="004B00E6" w:rsidP="008A7B37">
      <w:pPr>
        <w:numPr>
          <w:ilvl w:val="0"/>
          <w:numId w:val="14"/>
        </w:numPr>
        <w:spacing w:before="240" w:after="0" w:line="240" w:lineRule="auto"/>
        <w:ind w:right="-56"/>
        <w:jc w:val="both"/>
        <w:rPr>
          <w:rFonts w:ascii="Arial" w:eastAsia="Times New Roman" w:hAnsi="Arial" w:cs="Arial"/>
          <w:sz w:val="20"/>
          <w:szCs w:val="20"/>
        </w:rPr>
      </w:pPr>
      <w:r w:rsidRPr="004B00E6">
        <w:rPr>
          <w:rFonts w:ascii="Arial" w:eastAsia="Times New Roman" w:hAnsi="Arial" w:cs="Arial"/>
          <w:sz w:val="20"/>
          <w:szCs w:val="20"/>
        </w:rPr>
        <w:t>Forma</w:t>
      </w:r>
      <w:r w:rsidRPr="004B00E6">
        <w:rPr>
          <w:rFonts w:ascii="Arial" w:eastAsia="Calibri" w:hAnsi="Arial" w:cs="Arial"/>
          <w:sz w:val="20"/>
          <w:szCs w:val="20"/>
        </w:rPr>
        <w:t>ti</w:t>
      </w:r>
      <w:r w:rsidRPr="004B00E6">
        <w:rPr>
          <w:rFonts w:ascii="Arial" w:eastAsia="Times New Roman" w:hAnsi="Arial" w:cs="Arial"/>
          <w:sz w:val="20"/>
          <w:szCs w:val="20"/>
        </w:rPr>
        <w:t>on des intervenants (10 personnes) à l’u</w:t>
      </w:r>
      <w:r w:rsidRPr="004B00E6">
        <w:rPr>
          <w:rFonts w:ascii="Arial" w:eastAsia="Calibri" w:hAnsi="Arial" w:cs="Arial"/>
          <w:sz w:val="20"/>
          <w:szCs w:val="20"/>
        </w:rPr>
        <w:t>ti</w:t>
      </w:r>
      <w:r w:rsidRPr="004B00E6">
        <w:rPr>
          <w:rFonts w:ascii="Arial" w:eastAsia="Times New Roman" w:hAnsi="Arial" w:cs="Arial"/>
          <w:sz w:val="20"/>
          <w:szCs w:val="20"/>
        </w:rPr>
        <w:t>lisa</w:t>
      </w:r>
      <w:r w:rsidRPr="004B00E6">
        <w:rPr>
          <w:rFonts w:ascii="Arial" w:eastAsia="Calibri" w:hAnsi="Arial" w:cs="Arial"/>
          <w:sz w:val="20"/>
          <w:szCs w:val="20"/>
        </w:rPr>
        <w:t>ti</w:t>
      </w:r>
      <w:r w:rsidRPr="004B00E6">
        <w:rPr>
          <w:rFonts w:ascii="Arial" w:eastAsia="Times New Roman" w:hAnsi="Arial" w:cs="Arial"/>
          <w:sz w:val="20"/>
          <w:szCs w:val="20"/>
        </w:rPr>
        <w:t>on de l’ensemble des fonc</w:t>
      </w:r>
      <w:r w:rsidRPr="004B00E6">
        <w:rPr>
          <w:rFonts w:ascii="Arial" w:eastAsia="Calibri" w:hAnsi="Arial" w:cs="Arial"/>
          <w:sz w:val="20"/>
          <w:szCs w:val="20"/>
        </w:rPr>
        <w:t>ti</w:t>
      </w:r>
      <w:r w:rsidRPr="004B00E6">
        <w:rPr>
          <w:rFonts w:ascii="Arial" w:eastAsia="Times New Roman" w:hAnsi="Arial" w:cs="Arial"/>
          <w:sz w:val="20"/>
          <w:szCs w:val="20"/>
        </w:rPr>
        <w:t xml:space="preserve">ons du </w:t>
      </w:r>
      <w:r>
        <w:rPr>
          <w:rFonts w:ascii="Arial" w:eastAsia="Times New Roman" w:hAnsi="Arial" w:cs="Arial"/>
          <w:sz w:val="20"/>
          <w:szCs w:val="20"/>
        </w:rPr>
        <w:t>système,</w:t>
      </w:r>
    </w:p>
    <w:p w14:paraId="7B5175A1" w14:textId="77777777" w:rsidR="004B00E6" w:rsidRPr="004B00E6" w:rsidRDefault="004B00E6" w:rsidP="008A7B37">
      <w:pPr>
        <w:numPr>
          <w:ilvl w:val="0"/>
          <w:numId w:val="14"/>
        </w:numPr>
        <w:spacing w:before="240" w:after="0" w:line="240" w:lineRule="auto"/>
        <w:ind w:right="-56"/>
        <w:jc w:val="both"/>
        <w:rPr>
          <w:rFonts w:ascii="Arial" w:eastAsia="Times New Roman" w:hAnsi="Arial" w:cs="Arial"/>
          <w:sz w:val="20"/>
          <w:szCs w:val="20"/>
        </w:rPr>
      </w:pPr>
      <w:r w:rsidRPr="004B00E6">
        <w:rPr>
          <w:rFonts w:ascii="Arial" w:eastAsia="Times New Roman" w:hAnsi="Arial" w:cs="Arial"/>
          <w:sz w:val="20"/>
          <w:szCs w:val="20"/>
        </w:rPr>
        <w:t>Fourniture de logiciels d’aide au diagnos</w:t>
      </w:r>
      <w:r w:rsidRPr="004B00E6">
        <w:rPr>
          <w:rFonts w:ascii="Arial" w:eastAsia="Calibri" w:hAnsi="Arial" w:cs="Arial"/>
          <w:sz w:val="20"/>
          <w:szCs w:val="20"/>
        </w:rPr>
        <w:t>ti</w:t>
      </w:r>
      <w:r w:rsidRPr="004B00E6">
        <w:rPr>
          <w:rFonts w:ascii="Arial" w:eastAsia="Times New Roman" w:hAnsi="Arial" w:cs="Arial"/>
          <w:sz w:val="20"/>
          <w:szCs w:val="20"/>
        </w:rPr>
        <w:t>c et à la maintenance du système.</w:t>
      </w:r>
    </w:p>
    <w:p w14:paraId="5295D5A9" w14:textId="0013D8CC" w:rsidR="0077179E" w:rsidRDefault="004B00E6" w:rsidP="00D820EA">
      <w:pPr>
        <w:spacing w:before="240" w:after="0" w:line="240" w:lineRule="auto"/>
        <w:ind w:right="-56"/>
        <w:jc w:val="both"/>
        <w:rPr>
          <w:rFonts w:ascii="Arial" w:hAnsi="Arial" w:cs="Arial"/>
          <w:sz w:val="20"/>
          <w:szCs w:val="20"/>
        </w:rPr>
      </w:pPr>
      <w:r>
        <w:rPr>
          <w:rFonts w:ascii="Arial" w:hAnsi="Arial" w:cs="Arial"/>
          <w:sz w:val="20"/>
          <w:szCs w:val="20"/>
        </w:rPr>
        <w:t>Par ailleurs l’a</w:t>
      </w:r>
      <w:r w:rsidRPr="004B00E6">
        <w:rPr>
          <w:rFonts w:ascii="Arial" w:hAnsi="Arial" w:cs="Arial"/>
          <w:sz w:val="20"/>
          <w:szCs w:val="20"/>
        </w:rPr>
        <w:t>ssistance à l’u</w:t>
      </w:r>
      <w:r w:rsidRPr="004B00E6">
        <w:rPr>
          <w:rFonts w:ascii="Arial" w:eastAsia="Calibri" w:hAnsi="Arial" w:cs="Arial"/>
          <w:sz w:val="20"/>
          <w:szCs w:val="20"/>
        </w:rPr>
        <w:t>ti</w:t>
      </w:r>
      <w:r w:rsidRPr="004B00E6">
        <w:rPr>
          <w:rFonts w:ascii="Arial" w:hAnsi="Arial" w:cs="Arial"/>
          <w:sz w:val="20"/>
          <w:szCs w:val="20"/>
        </w:rPr>
        <w:t>lisa</w:t>
      </w:r>
      <w:r w:rsidRPr="004B00E6">
        <w:rPr>
          <w:rFonts w:ascii="Arial" w:eastAsia="Calibri" w:hAnsi="Arial" w:cs="Arial"/>
          <w:sz w:val="20"/>
          <w:szCs w:val="20"/>
        </w:rPr>
        <w:t>ti</w:t>
      </w:r>
      <w:r w:rsidRPr="004B00E6">
        <w:rPr>
          <w:rFonts w:ascii="Arial" w:hAnsi="Arial" w:cs="Arial"/>
          <w:sz w:val="20"/>
          <w:szCs w:val="20"/>
        </w:rPr>
        <w:t>on au moyen de communica</w:t>
      </w:r>
      <w:r w:rsidRPr="004B00E6">
        <w:rPr>
          <w:rFonts w:ascii="Arial" w:eastAsia="Calibri" w:hAnsi="Arial" w:cs="Arial"/>
          <w:sz w:val="20"/>
          <w:szCs w:val="20"/>
        </w:rPr>
        <w:t>ti</w:t>
      </w:r>
      <w:r w:rsidRPr="004B00E6">
        <w:rPr>
          <w:rFonts w:ascii="Arial" w:hAnsi="Arial" w:cs="Arial"/>
          <w:sz w:val="20"/>
          <w:szCs w:val="20"/>
        </w:rPr>
        <w:t xml:space="preserve">on téléphonique ou par messagerie sera mise en place au </w:t>
      </w:r>
      <w:r w:rsidRPr="004B00E6">
        <w:rPr>
          <w:rFonts w:ascii="Arial" w:eastAsia="Calibri" w:hAnsi="Arial" w:cs="Arial"/>
          <w:sz w:val="20"/>
          <w:szCs w:val="20"/>
        </w:rPr>
        <w:t>ti</w:t>
      </w:r>
      <w:r w:rsidRPr="004B00E6">
        <w:rPr>
          <w:rFonts w:ascii="Arial" w:hAnsi="Arial" w:cs="Arial"/>
          <w:sz w:val="20"/>
          <w:szCs w:val="20"/>
        </w:rPr>
        <w:t>tre de la garan</w:t>
      </w:r>
      <w:r w:rsidRPr="004B00E6">
        <w:rPr>
          <w:rFonts w:ascii="Arial" w:eastAsia="Calibri" w:hAnsi="Arial" w:cs="Arial"/>
          <w:sz w:val="20"/>
          <w:szCs w:val="20"/>
        </w:rPr>
        <w:t>ti</w:t>
      </w:r>
      <w:r w:rsidRPr="004B00E6">
        <w:rPr>
          <w:rFonts w:ascii="Arial" w:hAnsi="Arial" w:cs="Arial"/>
          <w:sz w:val="20"/>
          <w:szCs w:val="20"/>
        </w:rPr>
        <w:t>e de parfait achèvement, et ce dès la récep</w:t>
      </w:r>
      <w:r w:rsidRPr="004B00E6">
        <w:rPr>
          <w:rFonts w:ascii="Arial" w:eastAsia="Calibri" w:hAnsi="Arial" w:cs="Arial"/>
          <w:sz w:val="20"/>
          <w:szCs w:val="20"/>
        </w:rPr>
        <w:t>ti</w:t>
      </w:r>
      <w:r w:rsidRPr="004B00E6">
        <w:rPr>
          <w:rFonts w:ascii="Arial" w:hAnsi="Arial" w:cs="Arial"/>
          <w:sz w:val="20"/>
          <w:szCs w:val="20"/>
        </w:rPr>
        <w:t>on des travaux.</w:t>
      </w:r>
    </w:p>
    <w:p w14:paraId="1470B379" w14:textId="77777777" w:rsidR="00C156B0" w:rsidRPr="004B00E6" w:rsidRDefault="00C156B0" w:rsidP="00D820EA">
      <w:pPr>
        <w:spacing w:before="240" w:after="0" w:line="240" w:lineRule="auto"/>
        <w:ind w:right="-56"/>
        <w:jc w:val="both"/>
        <w:rPr>
          <w:rFonts w:ascii="Arial" w:hAnsi="Arial" w:cs="Arial"/>
          <w:sz w:val="20"/>
          <w:szCs w:val="20"/>
        </w:rPr>
      </w:pPr>
    </w:p>
    <w:p w14:paraId="5C677223" w14:textId="0225A873" w:rsidR="00702681" w:rsidRPr="00AA50F7" w:rsidRDefault="00702681"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17" w:name="_Toc208830837"/>
      <w:r w:rsidRPr="00AA50F7">
        <w:rPr>
          <w:rFonts w:ascii="Arial" w:hAnsi="Arial" w:cs="Arial"/>
          <w:b/>
          <w:bCs/>
          <w:color w:val="4128B2"/>
          <w:sz w:val="28"/>
          <w:szCs w:val="28"/>
        </w:rPr>
        <w:lastRenderedPageBreak/>
        <w:t>D</w:t>
      </w:r>
      <w:r w:rsidR="002149C8" w:rsidRPr="00AA50F7">
        <w:rPr>
          <w:rFonts w:ascii="Arial" w:hAnsi="Arial" w:cs="Arial"/>
          <w:b/>
          <w:bCs/>
          <w:color w:val="4128B2"/>
          <w:sz w:val="28"/>
          <w:szCs w:val="28"/>
        </w:rPr>
        <w:t>escription des prestations de maintenance</w:t>
      </w:r>
      <w:bookmarkEnd w:id="17"/>
    </w:p>
    <w:p w14:paraId="742A3F09" w14:textId="1075BD93" w:rsidR="00702681" w:rsidRPr="002149C8" w:rsidRDefault="002149C8" w:rsidP="0068190E">
      <w:pPr>
        <w:autoSpaceDE w:val="0"/>
        <w:autoSpaceDN w:val="0"/>
        <w:adjustRightInd w:val="0"/>
        <w:spacing w:before="240"/>
        <w:ind w:right="-56"/>
        <w:jc w:val="both"/>
        <w:rPr>
          <w:rFonts w:ascii="Arial" w:hAnsi="Arial" w:cs="Arial"/>
          <w:color w:val="000000"/>
          <w:sz w:val="20"/>
          <w:szCs w:val="20"/>
        </w:rPr>
      </w:pPr>
      <w:r>
        <w:rPr>
          <w:rFonts w:ascii="Arial" w:hAnsi="Arial" w:cs="Arial"/>
          <w:color w:val="000000" w:themeColor="text1"/>
          <w:sz w:val="20"/>
          <w:szCs w:val="20"/>
        </w:rPr>
        <w:t>Le titulaire assure</w:t>
      </w:r>
      <w:r w:rsidRPr="002149C8">
        <w:rPr>
          <w:rFonts w:ascii="Arial" w:hAnsi="Arial" w:cs="Arial"/>
          <w:color w:val="000000" w:themeColor="text1"/>
          <w:sz w:val="20"/>
          <w:szCs w:val="20"/>
        </w:rPr>
        <w:t xml:space="preserve"> la maintenance du logiciel de Gestion Technique du Bâtiment (GTB) installé </w:t>
      </w:r>
      <w:r>
        <w:rPr>
          <w:rFonts w:ascii="Arial" w:hAnsi="Arial" w:cs="Arial"/>
          <w:color w:val="000000" w:themeColor="text1"/>
          <w:sz w:val="20"/>
          <w:szCs w:val="20"/>
        </w:rPr>
        <w:t xml:space="preserve">au siège de la CPAM à Rubelles </w:t>
      </w:r>
      <w:r w:rsidRPr="002149C8">
        <w:rPr>
          <w:rFonts w:ascii="Arial" w:hAnsi="Arial" w:cs="Arial"/>
          <w:color w:val="000000" w:themeColor="text1"/>
          <w:sz w:val="20"/>
          <w:szCs w:val="20"/>
          <w:lang w:val="en-US"/>
        </w:rPr>
        <w:t>sur la base des textes réglementaires suivants :</w:t>
      </w:r>
    </w:p>
    <w:p w14:paraId="13C12506" w14:textId="77777777" w:rsidR="002149C8" w:rsidRPr="002149C8" w:rsidRDefault="002149C8" w:rsidP="008A7B37">
      <w:pPr>
        <w:pStyle w:val="Paragraphedeliste"/>
        <w:numPr>
          <w:ilvl w:val="0"/>
          <w:numId w:val="18"/>
        </w:numPr>
        <w:ind w:left="714" w:right="-56" w:hanging="357"/>
        <w:contextualSpacing w:val="0"/>
        <w:rPr>
          <w:rFonts w:eastAsia="Times New Roman"/>
          <w:color w:val="000000" w:themeColor="text1"/>
          <w:szCs w:val="20"/>
          <w:lang w:val="en-US"/>
        </w:rPr>
      </w:pPr>
      <w:r w:rsidRPr="002149C8">
        <w:rPr>
          <w:rFonts w:eastAsia="Times New Roman"/>
          <w:color w:val="000000" w:themeColor="text1"/>
          <w:szCs w:val="20"/>
          <w:lang w:val="en-US"/>
        </w:rPr>
        <w:t>Décret n° 2023-259 du 7 avril 2023 relatif aux systèmes d'automatisation et de contrôle des bâtiments tertiaires</w:t>
      </w:r>
      <w:r>
        <w:rPr>
          <w:rFonts w:eastAsia="Times New Roman"/>
          <w:color w:val="000000" w:themeColor="text1"/>
          <w:szCs w:val="20"/>
          <w:lang w:val="en-US"/>
        </w:rPr>
        <w:t>,</w:t>
      </w:r>
    </w:p>
    <w:p w14:paraId="73B60841" w14:textId="77777777" w:rsidR="002149C8" w:rsidRPr="002149C8" w:rsidRDefault="002149C8" w:rsidP="008A7B37">
      <w:pPr>
        <w:pStyle w:val="Paragraphedeliste"/>
        <w:numPr>
          <w:ilvl w:val="0"/>
          <w:numId w:val="18"/>
        </w:numPr>
        <w:ind w:left="714" w:right="-56" w:hanging="357"/>
        <w:contextualSpacing w:val="0"/>
        <w:rPr>
          <w:rFonts w:eastAsia="Times New Roman"/>
          <w:color w:val="000000" w:themeColor="text1"/>
          <w:szCs w:val="20"/>
          <w:lang w:val="en-US"/>
        </w:rPr>
      </w:pPr>
      <w:r w:rsidRPr="002149C8">
        <w:rPr>
          <w:rFonts w:eastAsia="Times New Roman"/>
          <w:color w:val="000000" w:themeColor="text1"/>
          <w:szCs w:val="20"/>
          <w:lang w:val="en-US"/>
        </w:rPr>
        <w:t>Norme Homologuée NF EN ISO 52120-1 de mars 2022</w:t>
      </w:r>
      <w:r>
        <w:rPr>
          <w:rFonts w:eastAsia="Times New Roman"/>
          <w:color w:val="000000" w:themeColor="text1"/>
          <w:szCs w:val="20"/>
          <w:lang w:val="en-US"/>
        </w:rPr>
        <w:t>,</w:t>
      </w:r>
    </w:p>
    <w:p w14:paraId="2967A4D8" w14:textId="77777777" w:rsidR="002149C8" w:rsidRPr="002149C8" w:rsidRDefault="002149C8" w:rsidP="008A7B37">
      <w:pPr>
        <w:pStyle w:val="Paragraphedeliste"/>
        <w:numPr>
          <w:ilvl w:val="0"/>
          <w:numId w:val="18"/>
        </w:numPr>
        <w:ind w:left="714" w:right="-56" w:hanging="357"/>
        <w:contextualSpacing w:val="0"/>
        <w:rPr>
          <w:rFonts w:eastAsia="Times New Roman"/>
          <w:color w:val="000000" w:themeColor="text1"/>
          <w:szCs w:val="20"/>
          <w:lang w:val="en-US"/>
        </w:rPr>
      </w:pPr>
      <w:r w:rsidRPr="002149C8">
        <w:rPr>
          <w:rFonts w:eastAsia="Times New Roman"/>
          <w:color w:val="000000" w:themeColor="text1"/>
          <w:szCs w:val="20"/>
          <w:lang w:val="en-US"/>
        </w:rPr>
        <w:t>Guide AFNOR FD P 82-022 Fascicule de documentation pour l’élaboration d’un Contrat de Maintenance d’entretien à clauses minimales réglementaires et d’un Contrat de Maintenance d’entretien à clauses étendu</w:t>
      </w:r>
      <w:r>
        <w:rPr>
          <w:rFonts w:eastAsia="Times New Roman"/>
          <w:color w:val="000000" w:themeColor="text1"/>
          <w:szCs w:val="20"/>
          <w:lang w:val="en-US"/>
        </w:rPr>
        <w:t>es</w:t>
      </w:r>
      <w:r w:rsidRPr="002149C8">
        <w:rPr>
          <w:rFonts w:eastAsia="Times New Roman"/>
          <w:color w:val="000000" w:themeColor="text1"/>
          <w:szCs w:val="20"/>
          <w:lang w:val="en-US"/>
        </w:rPr>
        <w:t xml:space="preserve"> à caractère volontaire</w:t>
      </w:r>
      <w:r>
        <w:rPr>
          <w:rFonts w:eastAsia="Times New Roman"/>
          <w:color w:val="000000" w:themeColor="text1"/>
          <w:szCs w:val="20"/>
          <w:lang w:val="en-US"/>
        </w:rPr>
        <w:t>,</w:t>
      </w:r>
    </w:p>
    <w:p w14:paraId="10026A23" w14:textId="5D1ACDA7" w:rsidR="002149C8" w:rsidRPr="00D17797" w:rsidRDefault="002149C8" w:rsidP="008A7B37">
      <w:pPr>
        <w:pStyle w:val="Paragraphedeliste"/>
        <w:numPr>
          <w:ilvl w:val="0"/>
          <w:numId w:val="18"/>
        </w:numPr>
        <w:ind w:left="714" w:right="-56" w:hanging="357"/>
        <w:contextualSpacing w:val="0"/>
        <w:rPr>
          <w:rFonts w:eastAsia="Times New Roman"/>
          <w:color w:val="000000" w:themeColor="text1"/>
          <w:szCs w:val="20"/>
          <w:lang w:val="en-US"/>
        </w:rPr>
      </w:pPr>
      <w:r w:rsidRPr="002149C8">
        <w:rPr>
          <w:rFonts w:eastAsia="Times New Roman"/>
          <w:color w:val="000000" w:themeColor="text1"/>
          <w:szCs w:val="20"/>
          <w:lang w:val="en-US"/>
        </w:rPr>
        <w:t>Article R 235- 5 du code du travail</w:t>
      </w:r>
      <w:r>
        <w:rPr>
          <w:rFonts w:eastAsia="Times New Roman"/>
          <w:color w:val="000000" w:themeColor="text1"/>
          <w:szCs w:val="20"/>
          <w:lang w:val="en-US"/>
        </w:rPr>
        <w:t>.</w:t>
      </w:r>
    </w:p>
    <w:p w14:paraId="47AE81D4" w14:textId="77777777" w:rsidR="002149C8" w:rsidRPr="002149C8" w:rsidRDefault="002149C8" w:rsidP="00D820EA">
      <w:pPr>
        <w:autoSpaceDE w:val="0"/>
        <w:autoSpaceDN w:val="0"/>
        <w:adjustRightInd w:val="0"/>
        <w:spacing w:before="240" w:after="120"/>
        <w:ind w:right="-56"/>
        <w:jc w:val="both"/>
        <w:rPr>
          <w:rFonts w:ascii="Arial" w:hAnsi="Arial" w:cs="Arial"/>
          <w:color w:val="000000"/>
          <w:sz w:val="20"/>
          <w:szCs w:val="20"/>
        </w:rPr>
      </w:pPr>
      <w:r w:rsidRPr="002149C8">
        <w:rPr>
          <w:rFonts w:ascii="Arial" w:hAnsi="Arial" w:cs="Arial"/>
          <w:color w:val="000000"/>
          <w:sz w:val="20"/>
          <w:szCs w:val="20"/>
        </w:rPr>
        <w:t>Il est précisé toutefois que plusieurs exigences du présent Cahier des Clauses Techniques Particulières vont au-delà de ce cadre réglementaire minimal.</w:t>
      </w:r>
    </w:p>
    <w:p w14:paraId="0CB775F0" w14:textId="77777777" w:rsidR="002149C8" w:rsidRPr="002149C8" w:rsidRDefault="002149C8" w:rsidP="00D820EA">
      <w:pPr>
        <w:autoSpaceDE w:val="0"/>
        <w:autoSpaceDN w:val="0"/>
        <w:adjustRightInd w:val="0"/>
        <w:spacing w:after="120"/>
        <w:ind w:right="-56"/>
        <w:jc w:val="both"/>
        <w:rPr>
          <w:rFonts w:ascii="Arial" w:hAnsi="Arial" w:cs="Arial"/>
          <w:color w:val="000000"/>
          <w:sz w:val="20"/>
          <w:szCs w:val="20"/>
        </w:rPr>
      </w:pPr>
      <w:r w:rsidRPr="002149C8">
        <w:rPr>
          <w:rFonts w:ascii="Arial" w:hAnsi="Arial" w:cs="Arial"/>
          <w:color w:val="000000"/>
          <w:sz w:val="20"/>
          <w:szCs w:val="20"/>
        </w:rPr>
        <w:t>Toutes les prestations doivent, par ailleurs, être effectuées conformément à la réglementation en vigueur.</w:t>
      </w:r>
    </w:p>
    <w:p w14:paraId="75343C72" w14:textId="03F85C90" w:rsidR="002149C8" w:rsidRPr="009C599D" w:rsidRDefault="00A44E58" w:rsidP="00D820EA">
      <w:pPr>
        <w:keepNext/>
        <w:keepLines/>
        <w:widowControl w:val="0"/>
        <w:numPr>
          <w:ilvl w:val="0"/>
          <w:numId w:val="1"/>
        </w:numPr>
        <w:tabs>
          <w:tab w:val="left" w:pos="392"/>
          <w:tab w:val="left" w:pos="828"/>
        </w:tabs>
        <w:autoSpaceDE w:val="0"/>
        <w:autoSpaceDN w:val="0"/>
        <w:adjustRightInd w:val="0"/>
        <w:spacing w:after="0" w:line="240" w:lineRule="auto"/>
        <w:ind w:right="-56"/>
        <w:jc w:val="both"/>
        <w:rPr>
          <w:rFonts w:ascii="Arial" w:hAnsi="Arial" w:cs="Arial"/>
          <w:sz w:val="24"/>
          <w:szCs w:val="24"/>
        </w:rPr>
      </w:pPr>
      <w:r>
        <w:rPr>
          <w:rFonts w:ascii="Arial" w:hAnsi="Arial" w:cs="Arial"/>
          <w:b/>
          <w:bCs/>
          <w:color w:val="000000"/>
          <w:sz w:val="20"/>
          <w:szCs w:val="20"/>
        </w:rPr>
        <w:t>Organisation</w:t>
      </w:r>
      <w:r w:rsidR="002149C8">
        <w:rPr>
          <w:rFonts w:ascii="Arial" w:hAnsi="Arial" w:cs="Arial"/>
          <w:b/>
          <w:bCs/>
          <w:color w:val="000000"/>
          <w:sz w:val="20"/>
          <w:szCs w:val="20"/>
        </w:rPr>
        <w:t xml:space="preserve"> de la maintenance : </w:t>
      </w:r>
    </w:p>
    <w:p w14:paraId="6FFFCD75" w14:textId="77777777" w:rsidR="00AD28B8" w:rsidRPr="002149C8" w:rsidRDefault="00AD28B8" w:rsidP="00D820EA">
      <w:pPr>
        <w:spacing w:before="240" w:after="0" w:line="240" w:lineRule="auto"/>
        <w:ind w:right="-56"/>
        <w:jc w:val="both"/>
        <w:rPr>
          <w:rFonts w:ascii="Arial" w:eastAsia="Times New Roman" w:hAnsi="Arial" w:cs="Arial"/>
          <w:color w:val="000000" w:themeColor="text1"/>
          <w:sz w:val="20"/>
          <w:szCs w:val="20"/>
          <w:lang w:val="en-US"/>
        </w:rPr>
      </w:pPr>
      <w:r>
        <w:rPr>
          <w:rFonts w:ascii="Arial" w:eastAsia="Times New Roman" w:hAnsi="Arial" w:cs="Arial"/>
          <w:color w:val="000000" w:themeColor="text1"/>
          <w:sz w:val="20"/>
          <w:szCs w:val="20"/>
          <w:lang w:val="en-US"/>
        </w:rPr>
        <w:t>L</w:t>
      </w:r>
      <w:r w:rsidRPr="002149C8">
        <w:rPr>
          <w:rFonts w:ascii="Arial" w:eastAsia="Times New Roman" w:hAnsi="Arial" w:cs="Arial"/>
          <w:color w:val="000000" w:themeColor="text1"/>
          <w:sz w:val="20"/>
          <w:szCs w:val="20"/>
          <w:lang w:val="en-US"/>
        </w:rPr>
        <w:t>’organisation d’une maintenance transparente, eff</w:t>
      </w:r>
      <w:r>
        <w:rPr>
          <w:rFonts w:ascii="Arial" w:eastAsia="Times New Roman" w:hAnsi="Arial" w:cs="Arial"/>
          <w:color w:val="000000" w:themeColor="text1"/>
          <w:sz w:val="20"/>
          <w:szCs w:val="20"/>
          <w:lang w:val="en-US"/>
        </w:rPr>
        <w:t>icace et contrôlable, permet</w:t>
      </w:r>
      <w:r w:rsidRPr="002149C8">
        <w:rPr>
          <w:rFonts w:ascii="Arial" w:eastAsia="Times New Roman" w:hAnsi="Arial" w:cs="Arial"/>
          <w:color w:val="000000" w:themeColor="text1"/>
          <w:sz w:val="20"/>
          <w:szCs w:val="20"/>
          <w:lang w:val="en-US"/>
        </w:rPr>
        <w:t xml:space="preserve"> l’augmentation de la durée de vie des équipements et leurs utilisations en toute sécurité. Des contrôles réguliers de la qualité de la maintenance seront effectués.</w:t>
      </w:r>
    </w:p>
    <w:p w14:paraId="3A38D328" w14:textId="77777777" w:rsidR="00AD28B8" w:rsidRDefault="00AD28B8" w:rsidP="006A5129">
      <w:pPr>
        <w:autoSpaceDE w:val="0"/>
        <w:autoSpaceDN w:val="0"/>
        <w:adjustRightInd w:val="0"/>
        <w:spacing w:before="240" w:after="120"/>
        <w:ind w:right="-56"/>
        <w:jc w:val="both"/>
        <w:rPr>
          <w:rFonts w:ascii="Arial" w:hAnsi="Arial" w:cs="Arial"/>
          <w:color w:val="000000"/>
          <w:sz w:val="20"/>
          <w:szCs w:val="20"/>
        </w:rPr>
      </w:pPr>
      <w:r w:rsidRPr="00AD28B8">
        <w:rPr>
          <w:rFonts w:ascii="Arial" w:hAnsi="Arial" w:cs="Arial"/>
          <w:color w:val="000000"/>
          <w:sz w:val="20"/>
          <w:szCs w:val="20"/>
        </w:rPr>
        <w:t xml:space="preserve">Le présent CCTP impose </w:t>
      </w:r>
      <w:r>
        <w:rPr>
          <w:rFonts w:ascii="Arial" w:hAnsi="Arial" w:cs="Arial"/>
          <w:color w:val="000000"/>
          <w:sz w:val="20"/>
          <w:szCs w:val="20"/>
        </w:rPr>
        <w:t xml:space="preserve">au titulaire, </w:t>
      </w:r>
      <w:r w:rsidRPr="00AD28B8">
        <w:rPr>
          <w:rFonts w:ascii="Arial" w:hAnsi="Arial" w:cs="Arial"/>
          <w:color w:val="000000"/>
          <w:sz w:val="20"/>
          <w:szCs w:val="20"/>
        </w:rPr>
        <w:t>le report annuel à la CPAM 77</w:t>
      </w:r>
      <w:r>
        <w:rPr>
          <w:rFonts w:ascii="Arial" w:hAnsi="Arial" w:cs="Arial"/>
          <w:color w:val="000000"/>
          <w:sz w:val="20"/>
          <w:szCs w:val="20"/>
        </w:rPr>
        <w:t>,</w:t>
      </w:r>
      <w:r w:rsidRPr="00AD28B8">
        <w:rPr>
          <w:rFonts w:ascii="Arial" w:hAnsi="Arial" w:cs="Arial"/>
          <w:color w:val="000000"/>
          <w:sz w:val="20"/>
          <w:szCs w:val="20"/>
        </w:rPr>
        <w:t xml:space="preserve"> des faits intervenus sur chaque installation (entretien, pannes, remise en état...).</w:t>
      </w:r>
    </w:p>
    <w:p w14:paraId="73DB5F24" w14:textId="68334CE4" w:rsidR="006A5129" w:rsidRDefault="00AD28B8" w:rsidP="00C156B0">
      <w:pPr>
        <w:autoSpaceDE w:val="0"/>
        <w:autoSpaceDN w:val="0"/>
        <w:adjustRightInd w:val="0"/>
        <w:spacing w:after="120"/>
        <w:ind w:right="-56"/>
        <w:jc w:val="both"/>
        <w:rPr>
          <w:rFonts w:ascii="Arial" w:hAnsi="Arial" w:cs="Arial"/>
          <w:color w:val="000000"/>
          <w:sz w:val="20"/>
          <w:szCs w:val="20"/>
        </w:rPr>
      </w:pPr>
      <w:r>
        <w:rPr>
          <w:rFonts w:ascii="Arial" w:hAnsi="Arial" w:cs="Arial"/>
          <w:color w:val="000000"/>
          <w:sz w:val="20"/>
          <w:szCs w:val="20"/>
        </w:rPr>
        <w:t>Le système de GTB présent</w:t>
      </w:r>
      <w:r w:rsidRPr="00AD28B8">
        <w:rPr>
          <w:rFonts w:ascii="Arial" w:hAnsi="Arial" w:cs="Arial"/>
          <w:color w:val="000000"/>
          <w:sz w:val="20"/>
          <w:szCs w:val="20"/>
        </w:rPr>
        <w:t xml:space="preserve"> sur les sites sont susceptibles d’évoluer à la hausse comme à la baisse pendant la durée du contrat de maintenance et la fréquence des prestations de dépannages peuvent être aléatoires.</w:t>
      </w:r>
    </w:p>
    <w:p w14:paraId="51A66F44" w14:textId="344402FA" w:rsidR="00A44E58" w:rsidRPr="009C599D" w:rsidRDefault="00A44E58" w:rsidP="00D820EA">
      <w:pPr>
        <w:keepNext/>
        <w:keepLines/>
        <w:widowControl w:val="0"/>
        <w:numPr>
          <w:ilvl w:val="0"/>
          <w:numId w:val="1"/>
        </w:numPr>
        <w:tabs>
          <w:tab w:val="left" w:pos="392"/>
          <w:tab w:val="left" w:pos="828"/>
        </w:tabs>
        <w:autoSpaceDE w:val="0"/>
        <w:autoSpaceDN w:val="0"/>
        <w:adjustRightInd w:val="0"/>
        <w:spacing w:after="0" w:line="240" w:lineRule="auto"/>
        <w:ind w:right="-56"/>
        <w:jc w:val="both"/>
        <w:rPr>
          <w:rFonts w:ascii="Arial" w:hAnsi="Arial" w:cs="Arial"/>
          <w:sz w:val="24"/>
          <w:szCs w:val="24"/>
        </w:rPr>
      </w:pPr>
      <w:r>
        <w:rPr>
          <w:rFonts w:ascii="Arial" w:hAnsi="Arial" w:cs="Arial"/>
          <w:b/>
          <w:bCs/>
          <w:color w:val="000000"/>
          <w:sz w:val="20"/>
          <w:szCs w:val="20"/>
        </w:rPr>
        <w:t xml:space="preserve">Types de maintenances prévues au marché : </w:t>
      </w:r>
    </w:p>
    <w:p w14:paraId="1D367D18" w14:textId="035588DB" w:rsidR="00A44E58" w:rsidRDefault="00A44E58" w:rsidP="006A5129">
      <w:pPr>
        <w:spacing w:before="240" w:after="0" w:line="240" w:lineRule="auto"/>
        <w:ind w:right="-56"/>
        <w:jc w:val="both"/>
        <w:rPr>
          <w:rFonts w:ascii="Arial" w:eastAsia="Times New Roman" w:hAnsi="Arial" w:cs="Arial"/>
          <w:color w:val="000000" w:themeColor="text1"/>
          <w:sz w:val="20"/>
          <w:szCs w:val="20"/>
          <w:lang w:val="en-US"/>
        </w:rPr>
      </w:pPr>
      <w:r w:rsidRPr="00A44E58">
        <w:rPr>
          <w:rFonts w:ascii="Arial" w:eastAsia="Times New Roman" w:hAnsi="Arial" w:cs="Arial"/>
          <w:color w:val="000000" w:themeColor="text1"/>
          <w:sz w:val="20"/>
          <w:szCs w:val="20"/>
          <w:lang w:val="en-US"/>
        </w:rPr>
        <w:t>Le présent article définit les obligations relatives aux différentes formes de maintenance à réaliser sur l’installation GTB, afin d’assurer son bon fonctionnement, sa fiabilité, sa disponibilité et sa pérennité.</w:t>
      </w:r>
    </w:p>
    <w:p w14:paraId="497BDD07" w14:textId="1E32FE98" w:rsidR="00A44E58" w:rsidRDefault="00124DC6" w:rsidP="006A5129">
      <w:pPr>
        <w:spacing w:before="240" w:after="0" w:line="240" w:lineRule="auto"/>
        <w:ind w:right="-56"/>
        <w:jc w:val="both"/>
        <w:rPr>
          <w:rFonts w:ascii="Arial" w:eastAsia="Times New Roman" w:hAnsi="Arial" w:cs="Arial"/>
          <w:color w:val="000000" w:themeColor="text1"/>
          <w:sz w:val="20"/>
          <w:szCs w:val="20"/>
          <w:lang w:val="en-US"/>
        </w:rPr>
      </w:pPr>
      <w:r>
        <w:rPr>
          <w:rFonts w:ascii="Arial" w:eastAsia="Times New Roman" w:hAnsi="Arial" w:cs="Arial"/>
          <w:color w:val="000000" w:themeColor="text1"/>
          <w:sz w:val="20"/>
          <w:szCs w:val="20"/>
          <w:lang w:val="en-US"/>
        </w:rPr>
        <w:t xml:space="preserve">Deux types de prestations sont prévues dans le cadre du marché : </w:t>
      </w:r>
    </w:p>
    <w:p w14:paraId="41D45FAD" w14:textId="329DAF9C" w:rsidR="00ED7649" w:rsidRDefault="00124DC6" w:rsidP="008A7B37">
      <w:pPr>
        <w:pStyle w:val="Paragraphedeliste"/>
        <w:numPr>
          <w:ilvl w:val="0"/>
          <w:numId w:val="22"/>
        </w:numPr>
        <w:spacing w:after="240"/>
        <w:ind w:right="-56"/>
        <w:rPr>
          <w:rFonts w:eastAsia="Times New Roman"/>
          <w:color w:val="000000" w:themeColor="text1"/>
          <w:szCs w:val="20"/>
          <w:lang w:val="en-US"/>
        </w:rPr>
      </w:pPr>
      <w:r>
        <w:rPr>
          <w:rFonts w:eastAsia="Times New Roman"/>
          <w:color w:val="000000" w:themeColor="text1"/>
          <w:szCs w:val="20"/>
          <w:lang w:val="en-US"/>
        </w:rPr>
        <w:t xml:space="preserve">Les prestations </w:t>
      </w:r>
      <w:r w:rsidR="00ED7649">
        <w:rPr>
          <w:rFonts w:eastAsia="Times New Roman"/>
          <w:color w:val="000000" w:themeColor="text1"/>
          <w:szCs w:val="20"/>
          <w:lang w:val="en-US"/>
        </w:rPr>
        <w:t xml:space="preserve">de </w:t>
      </w:r>
      <w:r>
        <w:rPr>
          <w:rFonts w:eastAsia="Times New Roman"/>
          <w:color w:val="000000" w:themeColor="text1"/>
          <w:szCs w:val="20"/>
          <w:lang w:val="en-US"/>
        </w:rPr>
        <w:t>maintenance préventive</w:t>
      </w:r>
      <w:r w:rsidR="008253F2">
        <w:rPr>
          <w:rFonts w:eastAsia="Times New Roman"/>
          <w:color w:val="000000" w:themeColor="text1"/>
          <w:szCs w:val="20"/>
          <w:lang w:val="en-US"/>
        </w:rPr>
        <w:t xml:space="preserve"> systématique</w:t>
      </w:r>
      <w:r>
        <w:rPr>
          <w:rFonts w:eastAsia="Times New Roman"/>
          <w:color w:val="000000" w:themeColor="text1"/>
          <w:szCs w:val="20"/>
          <w:lang w:val="en-US"/>
        </w:rPr>
        <w:t xml:space="preserve"> et</w:t>
      </w:r>
      <w:r w:rsidR="00ED7649">
        <w:rPr>
          <w:rFonts w:eastAsia="Times New Roman"/>
          <w:color w:val="000000" w:themeColor="text1"/>
          <w:szCs w:val="20"/>
          <w:lang w:val="en-US"/>
        </w:rPr>
        <w:t>,</w:t>
      </w:r>
    </w:p>
    <w:p w14:paraId="0E2E5ED6" w14:textId="5434C0DC" w:rsidR="00124DC6" w:rsidRDefault="00ED7649" w:rsidP="008A7B37">
      <w:pPr>
        <w:pStyle w:val="Paragraphedeliste"/>
        <w:numPr>
          <w:ilvl w:val="0"/>
          <w:numId w:val="22"/>
        </w:numPr>
        <w:spacing w:after="240"/>
        <w:ind w:right="-56"/>
        <w:rPr>
          <w:rFonts w:eastAsia="Times New Roman"/>
          <w:color w:val="000000" w:themeColor="text1"/>
          <w:szCs w:val="20"/>
          <w:lang w:val="en-US"/>
        </w:rPr>
      </w:pPr>
      <w:r>
        <w:rPr>
          <w:rFonts w:eastAsia="Times New Roman"/>
          <w:color w:val="000000" w:themeColor="text1"/>
          <w:szCs w:val="20"/>
          <w:lang w:val="en-US"/>
        </w:rPr>
        <w:t>Les pestations de maintenance corrective</w:t>
      </w:r>
      <w:r w:rsidR="00C156B0">
        <w:rPr>
          <w:rFonts w:eastAsia="Times New Roman"/>
          <w:color w:val="000000" w:themeColor="text1"/>
          <w:szCs w:val="20"/>
          <w:lang w:val="en-US"/>
        </w:rPr>
        <w:t>.</w:t>
      </w:r>
    </w:p>
    <w:p w14:paraId="7E3F44E5" w14:textId="77777777" w:rsidR="00AB56DA" w:rsidRPr="009C599D" w:rsidRDefault="00AB56DA" w:rsidP="006A5129">
      <w:pPr>
        <w:keepNext/>
        <w:keepLines/>
        <w:widowControl w:val="0"/>
        <w:numPr>
          <w:ilvl w:val="0"/>
          <w:numId w:val="1"/>
        </w:numPr>
        <w:tabs>
          <w:tab w:val="left" w:pos="392"/>
          <w:tab w:val="left" w:pos="828"/>
        </w:tabs>
        <w:autoSpaceDE w:val="0"/>
        <w:autoSpaceDN w:val="0"/>
        <w:adjustRightInd w:val="0"/>
        <w:spacing w:before="240" w:after="0" w:line="240" w:lineRule="auto"/>
        <w:ind w:right="-56"/>
        <w:jc w:val="both"/>
        <w:rPr>
          <w:rFonts w:ascii="Arial" w:hAnsi="Arial" w:cs="Arial"/>
          <w:sz w:val="24"/>
          <w:szCs w:val="24"/>
        </w:rPr>
      </w:pPr>
      <w:r>
        <w:rPr>
          <w:rFonts w:ascii="Arial" w:hAnsi="Arial" w:cs="Arial"/>
          <w:b/>
          <w:bCs/>
          <w:color w:val="000000"/>
          <w:sz w:val="20"/>
          <w:szCs w:val="20"/>
        </w:rPr>
        <w:t xml:space="preserve">Prise d’effet et durée des prestations de maintenance : </w:t>
      </w:r>
    </w:p>
    <w:p w14:paraId="5C43040B" w14:textId="79F869C9" w:rsidR="00AB56DA" w:rsidRDefault="00AB56DA" w:rsidP="00D820EA">
      <w:pPr>
        <w:spacing w:before="240" w:after="0" w:line="240" w:lineRule="auto"/>
        <w:ind w:right="-56"/>
        <w:jc w:val="both"/>
        <w:rPr>
          <w:rFonts w:ascii="Arial" w:eastAsia="Times New Roman" w:hAnsi="Arial" w:cs="Arial"/>
          <w:color w:val="000000" w:themeColor="text1"/>
          <w:sz w:val="20"/>
          <w:szCs w:val="20"/>
          <w:lang w:val="en-US"/>
        </w:rPr>
      </w:pPr>
      <w:r>
        <w:rPr>
          <w:rFonts w:ascii="Arial" w:eastAsia="Times New Roman" w:hAnsi="Arial" w:cs="Arial"/>
          <w:color w:val="000000" w:themeColor="text1"/>
          <w:sz w:val="20"/>
          <w:szCs w:val="20"/>
          <w:lang w:val="en-US"/>
        </w:rPr>
        <w:t>Les prestations de maintenance préventive et corrective débuteront</w:t>
      </w:r>
      <w:r w:rsidRPr="00AD28B8">
        <w:rPr>
          <w:rFonts w:ascii="Arial" w:eastAsia="Times New Roman" w:hAnsi="Arial" w:cs="Arial"/>
          <w:color w:val="000000" w:themeColor="text1"/>
          <w:sz w:val="20"/>
          <w:szCs w:val="20"/>
          <w:lang w:val="en-US"/>
        </w:rPr>
        <w:t xml:space="preserve"> </w:t>
      </w:r>
      <w:r>
        <w:rPr>
          <w:rFonts w:ascii="Arial" w:eastAsia="Times New Roman" w:hAnsi="Arial" w:cs="Arial"/>
          <w:color w:val="000000" w:themeColor="text1"/>
          <w:sz w:val="20"/>
          <w:szCs w:val="20"/>
          <w:lang w:val="en-US"/>
        </w:rPr>
        <w:t xml:space="preserve">le lendemain de la date de reception </w:t>
      </w:r>
      <w:r w:rsidR="002D65B8">
        <w:rPr>
          <w:rFonts w:ascii="Arial" w:eastAsia="Times New Roman" w:hAnsi="Arial" w:cs="Arial"/>
          <w:color w:val="000000" w:themeColor="text1"/>
          <w:sz w:val="20"/>
          <w:szCs w:val="20"/>
          <w:lang w:val="en-US"/>
        </w:rPr>
        <w:t>d</w:t>
      </w:r>
      <w:r w:rsidR="00ED7649">
        <w:rPr>
          <w:rFonts w:ascii="Arial" w:eastAsia="Times New Roman" w:hAnsi="Arial" w:cs="Arial"/>
          <w:color w:val="000000" w:themeColor="text1"/>
          <w:sz w:val="20"/>
          <w:szCs w:val="20"/>
          <w:lang w:val="en-US"/>
        </w:rPr>
        <w:t>é</w:t>
      </w:r>
      <w:r w:rsidR="002D65B8">
        <w:rPr>
          <w:rFonts w:ascii="Arial" w:eastAsia="Times New Roman" w:hAnsi="Arial" w:cs="Arial"/>
          <w:color w:val="000000" w:themeColor="text1"/>
          <w:sz w:val="20"/>
          <w:szCs w:val="20"/>
          <w:lang w:val="en-US"/>
        </w:rPr>
        <w:t>finitive</w:t>
      </w:r>
      <w:r>
        <w:rPr>
          <w:rFonts w:ascii="Arial" w:eastAsia="Times New Roman" w:hAnsi="Arial" w:cs="Arial"/>
          <w:color w:val="000000" w:themeColor="text1"/>
          <w:sz w:val="20"/>
          <w:szCs w:val="20"/>
          <w:lang w:val="en-US"/>
        </w:rPr>
        <w:t xml:space="preserve"> des travaux pour une durée de 12 mois.</w:t>
      </w:r>
    </w:p>
    <w:p w14:paraId="11FF07C5" w14:textId="77777777" w:rsidR="00AB56DA" w:rsidRDefault="00AB56DA" w:rsidP="00D820EA">
      <w:pPr>
        <w:spacing w:before="240" w:after="0" w:line="240" w:lineRule="auto"/>
        <w:ind w:right="-56"/>
        <w:jc w:val="both"/>
        <w:rPr>
          <w:rFonts w:ascii="Arial" w:eastAsia="Times New Roman" w:hAnsi="Arial" w:cs="Arial"/>
          <w:color w:val="000000" w:themeColor="text1"/>
          <w:sz w:val="20"/>
          <w:szCs w:val="20"/>
          <w:lang w:val="en-US"/>
        </w:rPr>
      </w:pPr>
      <w:r>
        <w:rPr>
          <w:rFonts w:ascii="Arial" w:eastAsia="Times New Roman" w:hAnsi="Arial" w:cs="Arial"/>
          <w:color w:val="000000" w:themeColor="text1"/>
          <w:sz w:val="20"/>
          <w:szCs w:val="20"/>
          <w:lang w:val="en-US"/>
        </w:rPr>
        <w:t>Cette durée annuelle est reconductible tacitement trois fois pour une durée de 12 mois, à défaut de dénonciation par l'une ou l’autre des parties. Cette dénonciation sera notifiée par lettre recommandée avec accusé réception moyennant un préavis de deux mois avant l’échéance annuelle (date de démarrage des prestations de maintenance).</w:t>
      </w:r>
    </w:p>
    <w:p w14:paraId="7FD9C803" w14:textId="563D4C80" w:rsidR="00C156B0" w:rsidRDefault="00AB56DA" w:rsidP="00D820EA">
      <w:pPr>
        <w:spacing w:before="240" w:after="0" w:line="240" w:lineRule="auto"/>
        <w:ind w:right="-56"/>
        <w:jc w:val="both"/>
        <w:rPr>
          <w:rFonts w:ascii="Arial" w:eastAsia="Times New Roman" w:hAnsi="Arial" w:cs="Arial"/>
          <w:color w:val="000000" w:themeColor="text1"/>
          <w:sz w:val="20"/>
          <w:szCs w:val="20"/>
          <w:lang w:val="en-US"/>
        </w:rPr>
      </w:pPr>
      <w:r>
        <w:rPr>
          <w:rFonts w:ascii="Arial" w:eastAsia="Times New Roman" w:hAnsi="Arial" w:cs="Arial"/>
          <w:color w:val="000000" w:themeColor="text1"/>
          <w:sz w:val="20"/>
          <w:szCs w:val="20"/>
          <w:lang w:val="en-US"/>
        </w:rPr>
        <w:t>La durée totale d’exécution des prestations n’excèdera pas 48 mois.</w:t>
      </w:r>
    </w:p>
    <w:p w14:paraId="08ACB414" w14:textId="77777777" w:rsidR="00C156B0" w:rsidRDefault="00C156B0">
      <w:pPr>
        <w:rPr>
          <w:rFonts w:ascii="Arial" w:eastAsia="Times New Roman" w:hAnsi="Arial" w:cs="Arial"/>
          <w:color w:val="000000" w:themeColor="text1"/>
          <w:sz w:val="20"/>
          <w:szCs w:val="20"/>
          <w:lang w:val="en-US"/>
        </w:rPr>
      </w:pPr>
      <w:r>
        <w:rPr>
          <w:rFonts w:ascii="Arial" w:eastAsia="Times New Roman" w:hAnsi="Arial" w:cs="Arial"/>
          <w:color w:val="000000" w:themeColor="text1"/>
          <w:sz w:val="20"/>
          <w:szCs w:val="20"/>
          <w:lang w:val="en-US"/>
        </w:rPr>
        <w:br w:type="page"/>
      </w:r>
    </w:p>
    <w:p w14:paraId="5B25DA87" w14:textId="77777777" w:rsidR="00AB56DA" w:rsidRDefault="00AB56DA" w:rsidP="00D820EA">
      <w:pPr>
        <w:spacing w:before="240" w:after="0" w:line="240" w:lineRule="auto"/>
        <w:ind w:right="-56"/>
        <w:jc w:val="both"/>
        <w:rPr>
          <w:rFonts w:ascii="Arial" w:eastAsia="Times New Roman" w:hAnsi="Arial" w:cs="Arial"/>
          <w:color w:val="000000" w:themeColor="text1"/>
          <w:sz w:val="20"/>
          <w:szCs w:val="20"/>
          <w:lang w:val="en-US"/>
        </w:rPr>
      </w:pPr>
    </w:p>
    <w:p w14:paraId="12E0F4CB" w14:textId="08BF2A36" w:rsidR="00124DC6" w:rsidRPr="009C599D" w:rsidRDefault="00124DC6" w:rsidP="006A5129">
      <w:pPr>
        <w:widowControl w:val="0"/>
        <w:numPr>
          <w:ilvl w:val="0"/>
          <w:numId w:val="1"/>
        </w:numPr>
        <w:tabs>
          <w:tab w:val="left" w:pos="392"/>
          <w:tab w:val="left" w:pos="828"/>
        </w:tabs>
        <w:autoSpaceDE w:val="0"/>
        <w:autoSpaceDN w:val="0"/>
        <w:adjustRightInd w:val="0"/>
        <w:spacing w:before="240" w:after="0" w:line="240" w:lineRule="auto"/>
        <w:ind w:right="-57" w:hanging="357"/>
        <w:jc w:val="both"/>
        <w:rPr>
          <w:rFonts w:ascii="Arial" w:hAnsi="Arial" w:cs="Arial"/>
          <w:sz w:val="24"/>
          <w:szCs w:val="24"/>
        </w:rPr>
      </w:pPr>
      <w:r>
        <w:rPr>
          <w:rFonts w:ascii="Arial" w:hAnsi="Arial" w:cs="Arial"/>
          <w:b/>
          <w:bCs/>
          <w:color w:val="000000"/>
          <w:sz w:val="20"/>
          <w:szCs w:val="20"/>
        </w:rPr>
        <w:t xml:space="preserve">Descriptions des maintenances: </w:t>
      </w:r>
    </w:p>
    <w:p w14:paraId="6DBEEFE5" w14:textId="335A8C8B" w:rsidR="00124DC6" w:rsidRPr="00124DC6" w:rsidRDefault="00124DC6" w:rsidP="006A5129">
      <w:pPr>
        <w:shd w:val="clear" w:color="auto" w:fill="BFBFBF" w:themeFill="background1" w:themeFillShade="BF"/>
        <w:spacing w:before="240" w:line="240" w:lineRule="auto"/>
        <w:ind w:right="-56"/>
        <w:jc w:val="both"/>
        <w:rPr>
          <w:rFonts w:ascii="Arial" w:eastAsia="Times New Roman" w:hAnsi="Arial" w:cs="Arial"/>
          <w:b/>
          <w:color w:val="000000" w:themeColor="text1"/>
          <w:sz w:val="20"/>
          <w:szCs w:val="20"/>
          <w:lang w:val="en-US"/>
        </w:rPr>
      </w:pPr>
      <w:r w:rsidRPr="00124DC6">
        <w:rPr>
          <w:rFonts w:ascii="Arial" w:eastAsia="Times New Roman" w:hAnsi="Arial" w:cs="Arial"/>
          <w:b/>
          <w:color w:val="000000" w:themeColor="text1"/>
          <w:sz w:val="20"/>
          <w:szCs w:val="20"/>
          <w:lang w:val="en-US"/>
        </w:rPr>
        <w:t xml:space="preserve">PRESTATIONS FORFAITAIRES : </w:t>
      </w:r>
    </w:p>
    <w:p w14:paraId="64D5E44E" w14:textId="395F93E9" w:rsidR="002149C8" w:rsidRPr="00A44E58" w:rsidRDefault="002149C8" w:rsidP="008A7B37">
      <w:pPr>
        <w:pStyle w:val="Paragraphedeliste"/>
        <w:widowControl w:val="0"/>
        <w:numPr>
          <w:ilvl w:val="0"/>
          <w:numId w:val="8"/>
        </w:numPr>
        <w:tabs>
          <w:tab w:val="left" w:pos="392"/>
        </w:tabs>
        <w:autoSpaceDE w:val="0"/>
        <w:autoSpaceDN w:val="0"/>
        <w:adjustRightInd w:val="0"/>
        <w:ind w:right="-56"/>
        <w:rPr>
          <w:b/>
          <w:color w:val="C45911" w:themeColor="accent2" w:themeShade="BF"/>
          <w:szCs w:val="20"/>
        </w:rPr>
      </w:pPr>
      <w:r w:rsidRPr="00A44E58">
        <w:rPr>
          <w:b/>
          <w:color w:val="C45911" w:themeColor="accent2" w:themeShade="BF"/>
          <w:szCs w:val="20"/>
        </w:rPr>
        <w:t>La maintenance préventive</w:t>
      </w:r>
      <w:r w:rsidR="008253F2">
        <w:rPr>
          <w:b/>
          <w:color w:val="C45911" w:themeColor="accent2" w:themeShade="BF"/>
          <w:szCs w:val="20"/>
        </w:rPr>
        <w:t xml:space="preserve"> systématique</w:t>
      </w:r>
      <w:r w:rsidR="00124DC6">
        <w:rPr>
          <w:b/>
          <w:color w:val="C45911" w:themeColor="accent2" w:themeShade="BF"/>
          <w:szCs w:val="20"/>
        </w:rPr>
        <w:t xml:space="preserve"> </w:t>
      </w:r>
      <w:r w:rsidRPr="00A44E58">
        <w:rPr>
          <w:b/>
          <w:color w:val="C45911" w:themeColor="accent2" w:themeShade="BF"/>
          <w:szCs w:val="20"/>
        </w:rPr>
        <w:t>:</w:t>
      </w:r>
    </w:p>
    <w:p w14:paraId="7CA48057" w14:textId="7DD8D4BC" w:rsidR="002149C8" w:rsidRDefault="002149C8" w:rsidP="00D820EA">
      <w:pPr>
        <w:spacing w:before="240"/>
        <w:ind w:right="-56"/>
        <w:jc w:val="both"/>
        <w:rPr>
          <w:rFonts w:ascii="Arial" w:eastAsia="Times New Roman" w:hAnsi="Arial" w:cs="Arial"/>
          <w:color w:val="000000" w:themeColor="text1"/>
          <w:sz w:val="20"/>
          <w:szCs w:val="20"/>
          <w:lang w:val="en-US"/>
        </w:rPr>
      </w:pPr>
      <w:r w:rsidRPr="002149C8">
        <w:rPr>
          <w:rFonts w:ascii="Arial" w:eastAsia="Times New Roman" w:hAnsi="Arial" w:cs="Arial"/>
          <w:color w:val="000000" w:themeColor="text1"/>
          <w:sz w:val="20"/>
          <w:szCs w:val="20"/>
          <w:lang w:val="en-US"/>
        </w:rPr>
        <w:t xml:space="preserve">Les visites et interventions de maintenance préventive </w:t>
      </w:r>
      <w:r w:rsidR="002C7600">
        <w:rPr>
          <w:rFonts w:ascii="Arial" w:eastAsia="Times New Roman" w:hAnsi="Arial" w:cs="Arial"/>
          <w:color w:val="000000" w:themeColor="text1"/>
          <w:sz w:val="20"/>
          <w:szCs w:val="20"/>
          <w:lang w:val="en-US"/>
        </w:rPr>
        <w:t xml:space="preserve">systématique </w:t>
      </w:r>
      <w:r w:rsidRPr="002149C8">
        <w:rPr>
          <w:rFonts w:ascii="Arial" w:eastAsia="Times New Roman" w:hAnsi="Arial" w:cs="Arial"/>
          <w:color w:val="000000" w:themeColor="text1"/>
          <w:sz w:val="20"/>
          <w:szCs w:val="20"/>
          <w:lang w:val="en-US"/>
        </w:rPr>
        <w:t xml:space="preserve">ont pour but de conserver le niveau de sécurité, réduire les risques de pannes </w:t>
      </w:r>
      <w:r w:rsidR="00187A5D">
        <w:rPr>
          <w:rFonts w:ascii="Arial" w:eastAsia="Times New Roman" w:hAnsi="Arial" w:cs="Arial"/>
          <w:color w:val="000000" w:themeColor="text1"/>
          <w:sz w:val="20"/>
          <w:szCs w:val="20"/>
          <w:lang w:val="en-US"/>
        </w:rPr>
        <w:t>et</w:t>
      </w:r>
      <w:r w:rsidRPr="002149C8">
        <w:rPr>
          <w:rFonts w:ascii="Arial" w:eastAsia="Times New Roman" w:hAnsi="Arial" w:cs="Arial"/>
          <w:color w:val="000000" w:themeColor="text1"/>
          <w:sz w:val="20"/>
          <w:szCs w:val="20"/>
          <w:lang w:val="en-US"/>
        </w:rPr>
        <w:t xml:space="preserve"> de maintenir dans le temps, les performances des systèmes GTB à un niveau proche de celui des performances initiales.</w:t>
      </w:r>
      <w:r w:rsidR="00A44E58">
        <w:rPr>
          <w:rFonts w:ascii="Arial" w:eastAsia="Times New Roman" w:hAnsi="Arial" w:cs="Arial"/>
          <w:color w:val="000000" w:themeColor="text1"/>
          <w:sz w:val="20"/>
          <w:szCs w:val="20"/>
          <w:lang w:val="en-US"/>
        </w:rPr>
        <w:t xml:space="preserve"> Ces actions programmées, planifiées et périodiques servent à contrôler, nettoyer, régler ou remplacer des composants afin de prévenir les pannes </w:t>
      </w:r>
      <w:r w:rsidR="00A44E58" w:rsidRPr="000D1C59">
        <w:rPr>
          <w:rFonts w:ascii="Arial" w:eastAsia="Times New Roman" w:hAnsi="Arial" w:cs="Arial"/>
          <w:color w:val="000000" w:themeColor="text1"/>
          <w:sz w:val="20"/>
          <w:szCs w:val="20"/>
        </w:rPr>
        <w:t>et</w:t>
      </w:r>
      <w:r w:rsidR="00A44E58">
        <w:rPr>
          <w:rFonts w:ascii="Arial" w:eastAsia="Times New Roman" w:hAnsi="Arial" w:cs="Arial"/>
          <w:color w:val="000000" w:themeColor="text1"/>
          <w:sz w:val="20"/>
          <w:szCs w:val="20"/>
          <w:lang w:val="en-US"/>
        </w:rPr>
        <w:t xml:space="preserve"> dégradations (ex : mises à jour logicielles, verification des capteurs, nettoyage des armoires électriques).</w:t>
      </w:r>
    </w:p>
    <w:p w14:paraId="081B29EA" w14:textId="11218855" w:rsidR="00124DC6" w:rsidRPr="00124DC6" w:rsidRDefault="00124DC6" w:rsidP="00D820EA">
      <w:pPr>
        <w:spacing w:before="240"/>
        <w:ind w:right="-56"/>
        <w:jc w:val="both"/>
        <w:rPr>
          <w:rFonts w:ascii="Arial" w:eastAsia="Times New Roman" w:hAnsi="Arial" w:cs="Arial"/>
          <w:color w:val="000000" w:themeColor="text1"/>
          <w:sz w:val="20"/>
          <w:szCs w:val="20"/>
          <w:lang w:val="en-US"/>
        </w:rPr>
      </w:pPr>
      <w:r w:rsidRPr="00124DC6">
        <w:rPr>
          <w:rFonts w:ascii="Arial" w:eastAsia="Times New Roman" w:hAnsi="Arial" w:cs="Arial"/>
          <w:color w:val="000000" w:themeColor="text1"/>
          <w:sz w:val="20"/>
          <w:szCs w:val="20"/>
          <w:lang w:val="en-US"/>
        </w:rPr>
        <w:t xml:space="preserve">La maintenance préventive </w:t>
      </w:r>
      <w:r w:rsidR="002C7600">
        <w:rPr>
          <w:rFonts w:ascii="Arial" w:eastAsia="Times New Roman" w:hAnsi="Arial" w:cs="Arial"/>
          <w:color w:val="000000" w:themeColor="text1"/>
          <w:sz w:val="20"/>
          <w:szCs w:val="20"/>
          <w:lang w:val="en-US"/>
        </w:rPr>
        <w:t xml:space="preserve">systématique </w:t>
      </w:r>
      <w:r w:rsidRPr="00124DC6">
        <w:rPr>
          <w:rFonts w:ascii="Arial" w:eastAsia="Times New Roman" w:hAnsi="Arial" w:cs="Arial"/>
          <w:color w:val="000000" w:themeColor="text1"/>
          <w:sz w:val="20"/>
          <w:szCs w:val="20"/>
          <w:lang w:val="en-US"/>
        </w:rPr>
        <w:t xml:space="preserve">sera effectuée pendant les jours ouvrés et aux heures ouvrées </w:t>
      </w:r>
      <w:r w:rsidR="00430E18" w:rsidRPr="00D87111">
        <w:rPr>
          <w:rFonts w:ascii="Arial" w:eastAsia="Times New Roman" w:hAnsi="Arial" w:cs="Arial"/>
          <w:color w:val="000000" w:themeColor="text1"/>
          <w:sz w:val="20"/>
          <w:szCs w:val="20"/>
          <w:lang w:val="en-US"/>
        </w:rPr>
        <w:t xml:space="preserve">de la CPAM 77 soit du lundi au vendredi </w:t>
      </w:r>
      <w:r w:rsidR="00D87111" w:rsidRPr="00D87111">
        <w:rPr>
          <w:rFonts w:ascii="Arial" w:eastAsia="Times New Roman" w:hAnsi="Arial" w:cs="Arial"/>
          <w:color w:val="000000" w:themeColor="text1"/>
          <w:sz w:val="20"/>
          <w:szCs w:val="20"/>
          <w:lang w:val="en-US"/>
        </w:rPr>
        <w:t>de 7h30 à 18h30.</w:t>
      </w:r>
    </w:p>
    <w:p w14:paraId="1523B387" w14:textId="3D166A52" w:rsidR="00124DC6" w:rsidRPr="00124DC6" w:rsidRDefault="00124DC6" w:rsidP="00D820EA">
      <w:pPr>
        <w:spacing w:before="240"/>
        <w:ind w:right="-56"/>
        <w:jc w:val="both"/>
        <w:rPr>
          <w:rFonts w:ascii="Arial" w:eastAsia="Times New Roman" w:hAnsi="Arial" w:cs="Arial"/>
          <w:color w:val="000000" w:themeColor="text1"/>
          <w:sz w:val="20"/>
          <w:szCs w:val="20"/>
          <w:lang w:val="en-US"/>
        </w:rPr>
      </w:pPr>
      <w:r w:rsidRPr="00124DC6">
        <w:rPr>
          <w:rFonts w:ascii="Arial" w:eastAsia="Times New Roman" w:hAnsi="Arial" w:cs="Arial"/>
          <w:color w:val="000000" w:themeColor="text1"/>
          <w:sz w:val="20"/>
          <w:szCs w:val="20"/>
          <w:lang w:val="en-US"/>
        </w:rPr>
        <w:t xml:space="preserve">Les prestations de maintenance préventive </w:t>
      </w:r>
      <w:r w:rsidR="002C7600">
        <w:rPr>
          <w:rFonts w:ascii="Arial" w:eastAsia="Times New Roman" w:hAnsi="Arial" w:cs="Arial"/>
          <w:color w:val="000000" w:themeColor="text1"/>
          <w:sz w:val="20"/>
          <w:szCs w:val="20"/>
          <w:lang w:val="en-US"/>
        </w:rPr>
        <w:t xml:space="preserve">systématique </w:t>
      </w:r>
      <w:r w:rsidRPr="00124DC6">
        <w:rPr>
          <w:rFonts w:ascii="Arial" w:eastAsia="Times New Roman" w:hAnsi="Arial" w:cs="Arial"/>
          <w:color w:val="000000" w:themeColor="text1"/>
          <w:sz w:val="20"/>
          <w:szCs w:val="20"/>
          <w:lang w:val="en-US"/>
        </w:rPr>
        <w:t xml:space="preserve">sont à minima celles définies par le décret n° 2023-259 du 7 avril 2023 relatif aux systèmes d'automatisation et de contrôle des bâtiments tertiaires, complétées des opérations </w:t>
      </w:r>
      <w:r w:rsidR="00187A5D">
        <w:rPr>
          <w:rFonts w:ascii="Arial" w:eastAsia="Times New Roman" w:hAnsi="Arial" w:cs="Arial"/>
          <w:color w:val="000000" w:themeColor="text1"/>
          <w:sz w:val="20"/>
          <w:szCs w:val="20"/>
          <w:lang w:val="en-US"/>
        </w:rPr>
        <w:t>supplémentaires demandées par la CPAM 77</w:t>
      </w:r>
      <w:r w:rsidRPr="00124DC6">
        <w:rPr>
          <w:rFonts w:ascii="Arial" w:eastAsia="Times New Roman" w:hAnsi="Arial" w:cs="Arial"/>
          <w:color w:val="000000" w:themeColor="text1"/>
          <w:sz w:val="20"/>
          <w:szCs w:val="20"/>
          <w:lang w:val="en-US"/>
        </w:rPr>
        <w:t>.</w:t>
      </w:r>
    </w:p>
    <w:p w14:paraId="6E8066F2" w14:textId="15AAFA64" w:rsidR="00124DC6" w:rsidRDefault="00124DC6" w:rsidP="00D820EA">
      <w:pPr>
        <w:spacing w:before="240"/>
        <w:ind w:right="-56"/>
        <w:jc w:val="both"/>
        <w:rPr>
          <w:rFonts w:ascii="Arial" w:eastAsia="Times New Roman" w:hAnsi="Arial" w:cs="Arial"/>
          <w:color w:val="000000" w:themeColor="text1"/>
          <w:sz w:val="20"/>
          <w:szCs w:val="20"/>
          <w:lang w:val="en-US"/>
        </w:rPr>
      </w:pPr>
      <w:r w:rsidRPr="00124DC6">
        <w:rPr>
          <w:rFonts w:ascii="Arial" w:eastAsia="Times New Roman" w:hAnsi="Arial" w:cs="Arial"/>
          <w:color w:val="000000" w:themeColor="text1"/>
          <w:sz w:val="20"/>
          <w:szCs w:val="20"/>
          <w:lang w:val="en-US"/>
        </w:rPr>
        <w:t>Les vérifications périodiques à réaliser sont listées ci-après. Si l’une des vérifications périodiques révèle une anomalie ou un défaut, la phase de maintenance appropriée ou un devis de remplacement de la pièce devra être engagée dans les plus brefs délais, puis consigné sur le carnet électronique de suivi de la maintenance.</w:t>
      </w:r>
    </w:p>
    <w:p w14:paraId="08E335D0" w14:textId="3993689E" w:rsidR="00D17797" w:rsidRPr="00D17797" w:rsidRDefault="00D17797" w:rsidP="00D87111">
      <w:pPr>
        <w:ind w:right="-56"/>
        <w:jc w:val="both"/>
        <w:rPr>
          <w:rFonts w:ascii="Arial" w:eastAsia="Times New Roman" w:hAnsi="Arial" w:cs="Arial"/>
          <w:b/>
          <w:color w:val="000000" w:themeColor="text1"/>
          <w:sz w:val="20"/>
          <w:szCs w:val="20"/>
          <w:lang w:val="en-US"/>
        </w:rPr>
      </w:pPr>
      <w:r w:rsidRPr="00D17797">
        <w:rPr>
          <w:rFonts w:ascii="Arial" w:eastAsia="Times New Roman" w:hAnsi="Arial" w:cs="Arial"/>
          <w:b/>
          <w:color w:val="000000" w:themeColor="text1"/>
          <w:sz w:val="20"/>
          <w:szCs w:val="20"/>
          <w:lang w:val="en-US"/>
        </w:rPr>
        <w:t>Vérifications annuelles :</w:t>
      </w:r>
    </w:p>
    <w:p w14:paraId="3EDAA59C" w14:textId="77777777" w:rsidR="00D17797" w:rsidRPr="00D17797" w:rsidRDefault="00D17797" w:rsidP="00D87111">
      <w:pPr>
        <w:ind w:right="-56"/>
        <w:jc w:val="both"/>
        <w:rPr>
          <w:rFonts w:ascii="Arial" w:eastAsia="Times New Roman" w:hAnsi="Arial" w:cs="Arial"/>
          <w:color w:val="000000" w:themeColor="text1"/>
          <w:sz w:val="20"/>
          <w:szCs w:val="20"/>
          <w:lang w:val="en-US"/>
        </w:rPr>
      </w:pPr>
      <w:r w:rsidRPr="00D17797">
        <w:rPr>
          <w:rFonts w:ascii="Arial" w:eastAsia="Times New Roman" w:hAnsi="Arial" w:cs="Arial"/>
          <w:color w:val="000000" w:themeColor="text1"/>
          <w:sz w:val="20"/>
          <w:szCs w:val="20"/>
          <w:lang w:val="en-US"/>
        </w:rPr>
        <w:t>Chaque année civile, une « vérification annuelle » devra être réalisée. L’écart entre deux visites successives ne pourra être inférieur à 10 mois ou supérieur à 14 mois, sauf accord tacite des parties.</w:t>
      </w:r>
    </w:p>
    <w:p w14:paraId="56C267EE" w14:textId="6214C196" w:rsidR="00D17797" w:rsidRPr="00D17797" w:rsidRDefault="00D17797" w:rsidP="00D87111">
      <w:pPr>
        <w:ind w:right="-56"/>
        <w:jc w:val="both"/>
        <w:rPr>
          <w:rFonts w:ascii="Arial" w:eastAsia="Times New Roman" w:hAnsi="Arial" w:cs="Arial"/>
          <w:color w:val="000000" w:themeColor="text1"/>
          <w:sz w:val="20"/>
          <w:szCs w:val="20"/>
          <w:lang w:val="en-US"/>
        </w:rPr>
      </w:pPr>
      <w:r w:rsidRPr="00D17797">
        <w:rPr>
          <w:rFonts w:ascii="Arial" w:eastAsia="Times New Roman" w:hAnsi="Arial" w:cs="Arial"/>
          <w:color w:val="000000" w:themeColor="text1"/>
          <w:sz w:val="20"/>
          <w:szCs w:val="20"/>
          <w:lang w:val="en-US"/>
        </w:rPr>
        <w:t>Le plan d’entreti</w:t>
      </w:r>
      <w:r>
        <w:rPr>
          <w:rFonts w:ascii="Arial" w:eastAsia="Times New Roman" w:hAnsi="Arial" w:cs="Arial"/>
          <w:color w:val="000000" w:themeColor="text1"/>
          <w:sz w:val="20"/>
          <w:szCs w:val="20"/>
          <w:lang w:val="en-US"/>
        </w:rPr>
        <w:t>en spécifique devra entre autre</w:t>
      </w:r>
      <w:r w:rsidRPr="00D17797">
        <w:rPr>
          <w:rFonts w:ascii="Arial" w:eastAsia="Times New Roman" w:hAnsi="Arial" w:cs="Arial"/>
          <w:color w:val="000000" w:themeColor="text1"/>
          <w:sz w:val="20"/>
          <w:szCs w:val="20"/>
          <w:lang w:val="en-US"/>
        </w:rPr>
        <w:t xml:space="preserve"> prévoir la périodicit</w:t>
      </w:r>
      <w:r>
        <w:rPr>
          <w:rFonts w:ascii="Arial" w:eastAsia="Times New Roman" w:hAnsi="Arial" w:cs="Arial"/>
          <w:color w:val="000000" w:themeColor="text1"/>
          <w:sz w:val="20"/>
          <w:szCs w:val="20"/>
          <w:lang w:val="en-US"/>
        </w:rPr>
        <w:t xml:space="preserve">é des vérifications </w:t>
      </w:r>
      <w:r w:rsidR="00EC4578">
        <w:rPr>
          <w:rFonts w:ascii="Arial" w:eastAsia="Times New Roman" w:hAnsi="Arial" w:cs="Arial"/>
          <w:color w:val="000000" w:themeColor="text1"/>
          <w:sz w:val="20"/>
          <w:szCs w:val="20"/>
          <w:lang w:val="en-US"/>
        </w:rPr>
        <w:t>suivantes :</w:t>
      </w:r>
    </w:p>
    <w:p w14:paraId="7B19EDF3" w14:textId="7F4FA8F1" w:rsidR="00D17797" w:rsidRPr="00D17797" w:rsidRDefault="00D17797" w:rsidP="008A7B37">
      <w:pPr>
        <w:pStyle w:val="Paragraphedeliste"/>
        <w:numPr>
          <w:ilvl w:val="0"/>
          <w:numId w:val="23"/>
        </w:numPr>
        <w:spacing w:before="240" w:after="240"/>
        <w:ind w:right="-56"/>
        <w:rPr>
          <w:rFonts w:eastAsia="Times New Roman"/>
          <w:color w:val="000000" w:themeColor="text1"/>
          <w:szCs w:val="20"/>
          <w:lang w:val="en-US"/>
        </w:rPr>
      </w:pPr>
      <w:r w:rsidRPr="00D17797">
        <w:rPr>
          <w:rFonts w:eastAsia="Times New Roman"/>
          <w:color w:val="000000" w:themeColor="text1"/>
          <w:szCs w:val="20"/>
          <w:lang w:val="en-US"/>
        </w:rPr>
        <w:t>Contrôle et examen des fonctions de commandes "marche-arrêt" manuelles et automatiques.</w:t>
      </w:r>
    </w:p>
    <w:p w14:paraId="2CCA70F9" w14:textId="4A8422FF" w:rsidR="00D17797" w:rsidRPr="00D17797" w:rsidRDefault="00D17797" w:rsidP="008A7B37">
      <w:pPr>
        <w:pStyle w:val="Paragraphedeliste"/>
        <w:numPr>
          <w:ilvl w:val="0"/>
          <w:numId w:val="23"/>
        </w:numPr>
        <w:spacing w:before="240" w:after="240"/>
        <w:ind w:right="-56"/>
        <w:rPr>
          <w:rFonts w:eastAsia="Times New Roman"/>
          <w:color w:val="000000" w:themeColor="text1"/>
          <w:szCs w:val="20"/>
          <w:lang w:val="en-US"/>
        </w:rPr>
      </w:pPr>
      <w:r w:rsidRPr="00D17797">
        <w:rPr>
          <w:rFonts w:eastAsia="Times New Roman"/>
          <w:color w:val="000000" w:themeColor="text1"/>
          <w:szCs w:val="20"/>
          <w:lang w:val="en-US"/>
        </w:rPr>
        <w:t>Vérification de l'affichage des points centralisés sur les divers équipements de visualisation.</w:t>
      </w:r>
    </w:p>
    <w:p w14:paraId="6D5CD74C" w14:textId="7FEB116F" w:rsidR="00D17797" w:rsidRPr="00D17797" w:rsidRDefault="00D17797" w:rsidP="008A7B37">
      <w:pPr>
        <w:pStyle w:val="Paragraphedeliste"/>
        <w:numPr>
          <w:ilvl w:val="0"/>
          <w:numId w:val="23"/>
        </w:numPr>
        <w:spacing w:before="240" w:after="240"/>
        <w:ind w:right="-56"/>
        <w:rPr>
          <w:rFonts w:eastAsia="Times New Roman"/>
          <w:color w:val="000000" w:themeColor="text1"/>
          <w:szCs w:val="20"/>
          <w:lang w:val="en-US"/>
        </w:rPr>
      </w:pPr>
      <w:r w:rsidRPr="00D17797">
        <w:rPr>
          <w:rFonts w:eastAsia="Times New Roman"/>
          <w:color w:val="000000" w:themeColor="text1"/>
          <w:szCs w:val="20"/>
          <w:lang w:val="en-US"/>
        </w:rPr>
        <w:t>Vérification du bon fonctionnement des commandes de point de consignes à distance.</w:t>
      </w:r>
    </w:p>
    <w:p w14:paraId="1DBC6C75" w14:textId="1C1438C9" w:rsidR="00D17797" w:rsidRPr="00D17797" w:rsidRDefault="00D17797" w:rsidP="008A7B37">
      <w:pPr>
        <w:pStyle w:val="Paragraphedeliste"/>
        <w:numPr>
          <w:ilvl w:val="0"/>
          <w:numId w:val="23"/>
        </w:numPr>
        <w:spacing w:before="240" w:after="240"/>
        <w:ind w:right="-56"/>
        <w:rPr>
          <w:rFonts w:eastAsia="Times New Roman"/>
          <w:color w:val="000000" w:themeColor="text1"/>
          <w:szCs w:val="20"/>
          <w:lang w:val="en-US"/>
        </w:rPr>
      </w:pPr>
      <w:r w:rsidRPr="00D17797">
        <w:rPr>
          <w:rFonts w:eastAsia="Times New Roman"/>
          <w:color w:val="000000" w:themeColor="text1"/>
          <w:szCs w:val="20"/>
          <w:lang w:val="en-US"/>
        </w:rPr>
        <w:t>Contrôle et ajustement des télémesures.</w:t>
      </w:r>
    </w:p>
    <w:p w14:paraId="60998311" w14:textId="6B7311BB" w:rsidR="00D17797" w:rsidRPr="00D17797" w:rsidRDefault="00D17797" w:rsidP="008A7B37">
      <w:pPr>
        <w:pStyle w:val="Paragraphedeliste"/>
        <w:numPr>
          <w:ilvl w:val="0"/>
          <w:numId w:val="23"/>
        </w:numPr>
        <w:spacing w:before="240" w:after="240"/>
        <w:ind w:right="-56"/>
        <w:rPr>
          <w:rFonts w:eastAsia="Times New Roman"/>
          <w:color w:val="000000" w:themeColor="text1"/>
          <w:szCs w:val="20"/>
          <w:lang w:val="en-US"/>
        </w:rPr>
      </w:pPr>
      <w:r w:rsidRPr="00D17797">
        <w:rPr>
          <w:rFonts w:eastAsia="Times New Roman"/>
          <w:color w:val="000000" w:themeColor="text1"/>
          <w:szCs w:val="20"/>
          <w:lang w:val="en-US"/>
        </w:rPr>
        <w:t>Contrôle des alarmes par leur génération et leur annulation.</w:t>
      </w:r>
    </w:p>
    <w:p w14:paraId="7C4616B6" w14:textId="176A49DE" w:rsidR="00D17797" w:rsidRPr="00D17797" w:rsidRDefault="00D17797" w:rsidP="008A7B37">
      <w:pPr>
        <w:pStyle w:val="Paragraphedeliste"/>
        <w:numPr>
          <w:ilvl w:val="0"/>
          <w:numId w:val="23"/>
        </w:numPr>
        <w:spacing w:before="240" w:after="240"/>
        <w:ind w:right="-56"/>
        <w:rPr>
          <w:rFonts w:eastAsia="Times New Roman"/>
          <w:color w:val="000000" w:themeColor="text1"/>
          <w:szCs w:val="20"/>
          <w:lang w:val="en-US"/>
        </w:rPr>
      </w:pPr>
      <w:r w:rsidRPr="00D17797">
        <w:rPr>
          <w:rFonts w:eastAsia="Times New Roman"/>
          <w:color w:val="000000" w:themeColor="text1"/>
          <w:szCs w:val="20"/>
          <w:lang w:val="en-US"/>
        </w:rPr>
        <w:t>Vérification du contenu des mémoires.</w:t>
      </w:r>
    </w:p>
    <w:p w14:paraId="27E247C5" w14:textId="795323E2" w:rsidR="00D17797" w:rsidRPr="00D17797" w:rsidRDefault="00D17797" w:rsidP="008A7B37">
      <w:pPr>
        <w:pStyle w:val="Paragraphedeliste"/>
        <w:numPr>
          <w:ilvl w:val="0"/>
          <w:numId w:val="23"/>
        </w:numPr>
        <w:spacing w:before="240" w:after="240"/>
        <w:ind w:right="-56"/>
        <w:rPr>
          <w:rFonts w:eastAsia="Times New Roman"/>
          <w:color w:val="000000" w:themeColor="text1"/>
          <w:szCs w:val="20"/>
          <w:lang w:val="en-US"/>
        </w:rPr>
      </w:pPr>
      <w:r w:rsidRPr="00D17797">
        <w:rPr>
          <w:rFonts w:eastAsia="Times New Roman"/>
          <w:color w:val="000000" w:themeColor="text1"/>
          <w:szCs w:val="20"/>
          <w:lang w:val="en-US"/>
        </w:rPr>
        <w:t>Vérification de l'action des différents programmes contenus en mémoire sur les éléments terminaux concernés.</w:t>
      </w:r>
    </w:p>
    <w:p w14:paraId="2EE80997" w14:textId="558AB6B6" w:rsidR="00D17797" w:rsidRPr="00D17797" w:rsidRDefault="00D17797" w:rsidP="008A7B37">
      <w:pPr>
        <w:pStyle w:val="Paragraphedeliste"/>
        <w:numPr>
          <w:ilvl w:val="0"/>
          <w:numId w:val="23"/>
        </w:numPr>
        <w:spacing w:before="240" w:after="240"/>
        <w:ind w:right="-56"/>
        <w:rPr>
          <w:rFonts w:eastAsia="Times New Roman"/>
          <w:color w:val="000000" w:themeColor="text1"/>
          <w:szCs w:val="20"/>
          <w:lang w:val="en-US"/>
        </w:rPr>
      </w:pPr>
      <w:r w:rsidRPr="00D17797">
        <w:rPr>
          <w:rFonts w:eastAsia="Times New Roman"/>
          <w:color w:val="000000" w:themeColor="text1"/>
          <w:szCs w:val="20"/>
          <w:lang w:val="en-US"/>
        </w:rPr>
        <w:t>Vérification de la transmission entre les automates et les différents modules entrées / sorties.</w:t>
      </w:r>
    </w:p>
    <w:p w14:paraId="16C4A21A" w14:textId="5214A15B" w:rsidR="00D17797" w:rsidRPr="00D17797" w:rsidRDefault="00D17797" w:rsidP="008A7B37">
      <w:pPr>
        <w:pStyle w:val="Paragraphedeliste"/>
        <w:numPr>
          <w:ilvl w:val="0"/>
          <w:numId w:val="23"/>
        </w:numPr>
        <w:spacing w:before="240" w:after="240"/>
        <w:ind w:right="-56"/>
        <w:rPr>
          <w:rFonts w:eastAsia="Times New Roman"/>
          <w:color w:val="000000" w:themeColor="text1"/>
          <w:szCs w:val="20"/>
          <w:lang w:val="en-US"/>
        </w:rPr>
      </w:pPr>
      <w:r w:rsidRPr="00D17797">
        <w:rPr>
          <w:rFonts w:eastAsia="Times New Roman"/>
          <w:color w:val="000000" w:themeColor="text1"/>
          <w:szCs w:val="20"/>
          <w:lang w:val="en-US"/>
        </w:rPr>
        <w:t>Vérification des différentes tensions d'alimentation internes de l'unité centrale.</w:t>
      </w:r>
    </w:p>
    <w:p w14:paraId="108B746C" w14:textId="36F1ED13" w:rsidR="00D17797" w:rsidRPr="00D17797" w:rsidRDefault="00D17797" w:rsidP="008A7B37">
      <w:pPr>
        <w:pStyle w:val="Paragraphedeliste"/>
        <w:numPr>
          <w:ilvl w:val="0"/>
          <w:numId w:val="23"/>
        </w:numPr>
        <w:spacing w:before="240" w:after="240"/>
        <w:ind w:right="-56"/>
        <w:rPr>
          <w:rFonts w:eastAsia="Times New Roman"/>
          <w:color w:val="000000" w:themeColor="text1"/>
          <w:szCs w:val="20"/>
          <w:lang w:val="en-US"/>
        </w:rPr>
      </w:pPr>
      <w:r w:rsidRPr="00D17797">
        <w:rPr>
          <w:rFonts w:eastAsia="Times New Roman"/>
          <w:color w:val="000000" w:themeColor="text1"/>
          <w:szCs w:val="20"/>
          <w:lang w:val="en-US"/>
        </w:rPr>
        <w:t>Vérification du bon état des batteries et de leur tension, si présentes.</w:t>
      </w:r>
    </w:p>
    <w:p w14:paraId="50FE16D2" w14:textId="17B6A823" w:rsidR="00D17797" w:rsidRPr="00D17797" w:rsidRDefault="00D17797" w:rsidP="008A7B37">
      <w:pPr>
        <w:pStyle w:val="Paragraphedeliste"/>
        <w:numPr>
          <w:ilvl w:val="0"/>
          <w:numId w:val="23"/>
        </w:numPr>
        <w:spacing w:before="240" w:after="240"/>
        <w:ind w:right="-56"/>
        <w:rPr>
          <w:rFonts w:eastAsia="Times New Roman"/>
          <w:color w:val="000000" w:themeColor="text1"/>
          <w:szCs w:val="20"/>
          <w:lang w:val="en-US"/>
        </w:rPr>
      </w:pPr>
      <w:r w:rsidRPr="00D17797">
        <w:rPr>
          <w:rFonts w:eastAsia="Times New Roman"/>
          <w:color w:val="000000" w:themeColor="text1"/>
          <w:szCs w:val="20"/>
          <w:lang w:val="en-US"/>
        </w:rPr>
        <w:t>Détection et correction des anomalies.</w:t>
      </w:r>
    </w:p>
    <w:p w14:paraId="3EBE49FC" w14:textId="53570199" w:rsidR="00D17797" w:rsidRPr="00D17797" w:rsidRDefault="00D17797" w:rsidP="008A7B37">
      <w:pPr>
        <w:pStyle w:val="Paragraphedeliste"/>
        <w:numPr>
          <w:ilvl w:val="0"/>
          <w:numId w:val="23"/>
        </w:numPr>
        <w:spacing w:before="240" w:after="240"/>
        <w:ind w:right="-56"/>
        <w:rPr>
          <w:rFonts w:eastAsia="Times New Roman"/>
          <w:color w:val="000000" w:themeColor="text1"/>
          <w:szCs w:val="20"/>
          <w:lang w:val="en-US"/>
        </w:rPr>
      </w:pPr>
      <w:r w:rsidRPr="00D17797">
        <w:rPr>
          <w:rFonts w:eastAsia="Times New Roman"/>
          <w:color w:val="000000" w:themeColor="text1"/>
          <w:szCs w:val="20"/>
          <w:lang w:val="en-US"/>
        </w:rPr>
        <w:t>Remplacement des pièces d’usures y compris le remplacement de batteries.</w:t>
      </w:r>
    </w:p>
    <w:p w14:paraId="414AE695" w14:textId="1A1DB459" w:rsidR="00D17797" w:rsidRDefault="00D17797" w:rsidP="008A7B37">
      <w:pPr>
        <w:pStyle w:val="Paragraphedeliste"/>
        <w:numPr>
          <w:ilvl w:val="0"/>
          <w:numId w:val="23"/>
        </w:numPr>
        <w:spacing w:before="240" w:after="240"/>
        <w:ind w:right="-56"/>
        <w:rPr>
          <w:rFonts w:eastAsia="Times New Roman"/>
          <w:color w:val="000000" w:themeColor="text1"/>
          <w:szCs w:val="20"/>
          <w:lang w:val="en-US"/>
        </w:rPr>
      </w:pPr>
      <w:r w:rsidRPr="00D17797">
        <w:rPr>
          <w:rFonts w:eastAsia="Times New Roman"/>
          <w:color w:val="000000" w:themeColor="text1"/>
          <w:szCs w:val="20"/>
          <w:lang w:val="en-US"/>
        </w:rPr>
        <w:t>Mise à jour des logiciels.</w:t>
      </w:r>
    </w:p>
    <w:p w14:paraId="3C48B378" w14:textId="77777777" w:rsidR="00D17797" w:rsidRPr="005A3481" w:rsidRDefault="00D17797" w:rsidP="00D820EA">
      <w:pPr>
        <w:pStyle w:val="Paragraphedeliste"/>
        <w:widowControl w:val="0"/>
        <w:tabs>
          <w:tab w:val="left" w:pos="392"/>
        </w:tabs>
        <w:autoSpaceDE w:val="0"/>
        <w:autoSpaceDN w:val="0"/>
        <w:adjustRightInd w:val="0"/>
        <w:ind w:left="0" w:right="-56"/>
        <w:rPr>
          <w:sz w:val="16"/>
          <w:szCs w:val="16"/>
        </w:rPr>
      </w:pPr>
    </w:p>
    <w:p w14:paraId="4DDC7B0C" w14:textId="521CF751" w:rsidR="002149C8" w:rsidRPr="00A44E58" w:rsidRDefault="00A44E58" w:rsidP="008A7B37">
      <w:pPr>
        <w:pStyle w:val="Paragraphedeliste"/>
        <w:widowControl w:val="0"/>
        <w:numPr>
          <w:ilvl w:val="0"/>
          <w:numId w:val="11"/>
        </w:numPr>
        <w:tabs>
          <w:tab w:val="left" w:pos="392"/>
        </w:tabs>
        <w:autoSpaceDE w:val="0"/>
        <w:autoSpaceDN w:val="0"/>
        <w:adjustRightInd w:val="0"/>
        <w:ind w:right="-56"/>
        <w:rPr>
          <w:b/>
          <w:color w:val="C45911" w:themeColor="accent2" w:themeShade="BF"/>
          <w:szCs w:val="20"/>
        </w:rPr>
      </w:pPr>
      <w:r>
        <w:rPr>
          <w:b/>
          <w:color w:val="C45911" w:themeColor="accent2" w:themeShade="BF"/>
          <w:szCs w:val="20"/>
        </w:rPr>
        <w:t xml:space="preserve">La maintenance corrective : </w:t>
      </w:r>
    </w:p>
    <w:p w14:paraId="1E695580" w14:textId="60A40FE9" w:rsidR="002149C8" w:rsidRPr="002149C8" w:rsidRDefault="002149C8" w:rsidP="00D820EA">
      <w:pPr>
        <w:spacing w:before="240" w:after="0" w:line="240" w:lineRule="auto"/>
        <w:ind w:right="-56"/>
        <w:jc w:val="both"/>
        <w:rPr>
          <w:rFonts w:ascii="Arial" w:eastAsia="Times New Roman" w:hAnsi="Arial" w:cs="Arial"/>
          <w:color w:val="000000" w:themeColor="text1"/>
          <w:sz w:val="20"/>
          <w:szCs w:val="20"/>
          <w:lang w:val="en-US"/>
        </w:rPr>
      </w:pPr>
      <w:r w:rsidRPr="002149C8">
        <w:rPr>
          <w:rFonts w:ascii="Arial" w:eastAsia="Times New Roman" w:hAnsi="Arial" w:cs="Arial"/>
          <w:color w:val="000000" w:themeColor="text1"/>
          <w:sz w:val="20"/>
          <w:szCs w:val="20"/>
          <w:lang w:val="en-US"/>
        </w:rPr>
        <w:t>Les interventions effectives dues au titre de la maintenance corrective et qui résultent notamment des constatations faites lors des visites</w:t>
      </w:r>
      <w:r w:rsidR="00A44E58">
        <w:rPr>
          <w:rFonts w:ascii="Arial" w:eastAsia="Times New Roman" w:hAnsi="Arial" w:cs="Arial"/>
          <w:color w:val="000000" w:themeColor="text1"/>
          <w:sz w:val="20"/>
          <w:szCs w:val="20"/>
          <w:lang w:val="en-US"/>
        </w:rPr>
        <w:t xml:space="preserve"> préventives</w:t>
      </w:r>
      <w:r w:rsidR="00410BBB">
        <w:rPr>
          <w:rFonts w:ascii="Arial" w:eastAsia="Times New Roman" w:hAnsi="Arial" w:cs="Arial"/>
          <w:color w:val="000000" w:themeColor="text1"/>
          <w:sz w:val="20"/>
          <w:szCs w:val="20"/>
          <w:lang w:val="en-US"/>
        </w:rPr>
        <w:t xml:space="preserve"> systématiques</w:t>
      </w:r>
      <w:r w:rsidRPr="002149C8">
        <w:rPr>
          <w:rFonts w:ascii="Arial" w:eastAsia="Times New Roman" w:hAnsi="Arial" w:cs="Arial"/>
          <w:color w:val="000000" w:themeColor="text1"/>
          <w:sz w:val="20"/>
          <w:szCs w:val="20"/>
          <w:lang w:val="en-US"/>
        </w:rPr>
        <w:t>, ont pour objet le maintien en état de fonctionnement et la remise en état des matériels ou équipements défaillants.</w:t>
      </w:r>
      <w:r w:rsidR="00A44E58">
        <w:rPr>
          <w:rFonts w:ascii="Arial" w:eastAsia="Times New Roman" w:hAnsi="Arial" w:cs="Arial"/>
          <w:color w:val="000000" w:themeColor="text1"/>
          <w:sz w:val="20"/>
          <w:szCs w:val="20"/>
          <w:lang w:val="en-US"/>
        </w:rPr>
        <w:t xml:space="preserve"> Ces interventions visent à réparer les dysfonctionnements ou pannes signalés sur les équipements et systèmes de la GTB, dans les délais contractuels définis</w:t>
      </w:r>
      <w:r w:rsidR="00D87111">
        <w:rPr>
          <w:rFonts w:ascii="Arial" w:eastAsia="Times New Roman" w:hAnsi="Arial" w:cs="Arial"/>
          <w:color w:val="000000" w:themeColor="text1"/>
          <w:sz w:val="20"/>
          <w:szCs w:val="20"/>
          <w:lang w:val="en-US"/>
        </w:rPr>
        <w:t xml:space="preserve"> à l’</w:t>
      </w:r>
      <w:r w:rsidR="00C156B0">
        <w:rPr>
          <w:rFonts w:ascii="Arial" w:eastAsia="Times New Roman" w:hAnsi="Arial" w:cs="Arial"/>
          <w:color w:val="000000" w:themeColor="text1"/>
          <w:sz w:val="20"/>
          <w:szCs w:val="20"/>
          <w:lang w:val="en-US"/>
        </w:rPr>
        <w:t>article 11 du présent document.</w:t>
      </w:r>
    </w:p>
    <w:p w14:paraId="4A01D6AE" w14:textId="202E1AE9" w:rsidR="002149C8" w:rsidRPr="005A3481" w:rsidRDefault="002149C8" w:rsidP="00D820EA">
      <w:pPr>
        <w:spacing w:after="0" w:line="240" w:lineRule="auto"/>
        <w:ind w:right="-56"/>
        <w:jc w:val="both"/>
        <w:rPr>
          <w:rFonts w:ascii="Arial" w:eastAsia="Times New Roman" w:hAnsi="Arial" w:cs="Arial"/>
          <w:color w:val="000000" w:themeColor="text1"/>
          <w:sz w:val="16"/>
          <w:szCs w:val="16"/>
          <w:lang w:val="en-US"/>
        </w:rPr>
      </w:pPr>
    </w:p>
    <w:p w14:paraId="23CB0E2D" w14:textId="12A2AEEF" w:rsidR="00D17797" w:rsidRDefault="008253F2" w:rsidP="00D820EA">
      <w:pPr>
        <w:autoSpaceDE w:val="0"/>
        <w:autoSpaceDN w:val="0"/>
        <w:adjustRightInd w:val="0"/>
        <w:spacing w:after="120"/>
        <w:ind w:right="-56"/>
        <w:jc w:val="both"/>
        <w:rPr>
          <w:rFonts w:ascii="Arial" w:hAnsi="Arial" w:cs="Arial"/>
          <w:color w:val="000000"/>
          <w:sz w:val="20"/>
          <w:szCs w:val="20"/>
        </w:rPr>
      </w:pPr>
      <w:r>
        <w:rPr>
          <w:rFonts w:ascii="Arial" w:hAnsi="Arial" w:cs="Arial"/>
          <w:color w:val="000000"/>
          <w:sz w:val="20"/>
          <w:szCs w:val="20"/>
        </w:rPr>
        <w:lastRenderedPageBreak/>
        <w:t xml:space="preserve">Les prestations de maintenance correctives comprennent : </w:t>
      </w:r>
    </w:p>
    <w:p w14:paraId="4A66314E" w14:textId="53A10A6A" w:rsidR="008253F2" w:rsidRPr="008253F2" w:rsidRDefault="008253F2" w:rsidP="008A7B37">
      <w:pPr>
        <w:pStyle w:val="Paragraphedeliste"/>
        <w:numPr>
          <w:ilvl w:val="0"/>
          <w:numId w:val="24"/>
        </w:numPr>
        <w:ind w:right="-56"/>
        <w:rPr>
          <w:rFonts w:eastAsia="Times New Roman"/>
          <w:color w:val="000000" w:themeColor="text1"/>
          <w:szCs w:val="20"/>
          <w:lang w:val="en-US"/>
        </w:rPr>
      </w:pPr>
      <w:r>
        <w:rPr>
          <w:rFonts w:eastAsia="Times New Roman"/>
          <w:color w:val="000000" w:themeColor="text1"/>
          <w:szCs w:val="20"/>
          <w:lang w:val="en-US"/>
        </w:rPr>
        <w:t>La c</w:t>
      </w:r>
      <w:r w:rsidRPr="008253F2">
        <w:rPr>
          <w:rFonts w:eastAsia="Times New Roman"/>
          <w:color w:val="000000" w:themeColor="text1"/>
          <w:szCs w:val="20"/>
          <w:lang w:val="en-US"/>
        </w:rPr>
        <w:t>orrection de l’ensemble des anomalies de communication,</w:t>
      </w:r>
    </w:p>
    <w:p w14:paraId="4D7E486A" w14:textId="284DEDC5" w:rsidR="008253F2" w:rsidRPr="008253F2" w:rsidRDefault="008253F2" w:rsidP="008A7B37">
      <w:pPr>
        <w:pStyle w:val="Paragraphedeliste"/>
        <w:numPr>
          <w:ilvl w:val="0"/>
          <w:numId w:val="24"/>
        </w:numPr>
        <w:ind w:right="-56"/>
        <w:rPr>
          <w:rFonts w:eastAsia="Times New Roman"/>
          <w:color w:val="000000" w:themeColor="text1"/>
          <w:szCs w:val="20"/>
          <w:lang w:val="en-US"/>
        </w:rPr>
      </w:pPr>
      <w:r>
        <w:rPr>
          <w:rFonts w:eastAsia="Times New Roman"/>
          <w:color w:val="000000" w:themeColor="text1"/>
          <w:szCs w:val="20"/>
          <w:lang w:val="en-US"/>
        </w:rPr>
        <w:t>La c</w:t>
      </w:r>
      <w:r w:rsidRPr="008253F2">
        <w:rPr>
          <w:rFonts w:eastAsia="Times New Roman"/>
          <w:color w:val="000000" w:themeColor="text1"/>
          <w:szCs w:val="20"/>
          <w:lang w:val="en-US"/>
        </w:rPr>
        <w:t>orrection de l’ensemble des anomalies ne nécessitant pas le remplacement de matériel,</w:t>
      </w:r>
    </w:p>
    <w:p w14:paraId="00ACE480" w14:textId="1EE2989B" w:rsidR="008253F2" w:rsidRPr="008253F2" w:rsidRDefault="008253F2" w:rsidP="008A7B37">
      <w:pPr>
        <w:pStyle w:val="Paragraphedeliste"/>
        <w:numPr>
          <w:ilvl w:val="0"/>
          <w:numId w:val="24"/>
        </w:numPr>
        <w:ind w:right="-56"/>
        <w:rPr>
          <w:rFonts w:eastAsia="Times New Roman"/>
          <w:color w:val="000000" w:themeColor="text1"/>
          <w:szCs w:val="20"/>
          <w:lang w:val="en-US"/>
        </w:rPr>
      </w:pPr>
      <w:r>
        <w:rPr>
          <w:rFonts w:eastAsia="Times New Roman"/>
          <w:color w:val="000000" w:themeColor="text1"/>
          <w:szCs w:val="20"/>
          <w:lang w:val="en-US"/>
        </w:rPr>
        <w:t>L’id</w:t>
      </w:r>
      <w:r w:rsidRPr="008253F2">
        <w:rPr>
          <w:rFonts w:eastAsia="Times New Roman"/>
          <w:color w:val="000000" w:themeColor="text1"/>
          <w:szCs w:val="20"/>
          <w:lang w:val="en-US"/>
        </w:rPr>
        <w:t>entification des causes d’anomalies provoquant le non-fonctionnement d’un système, d’un capteur ou d’un actionneur.</w:t>
      </w:r>
    </w:p>
    <w:p w14:paraId="7A1D5F88" w14:textId="213CA905" w:rsidR="008253F2" w:rsidRPr="008253F2" w:rsidRDefault="008253F2" w:rsidP="006A5B7A">
      <w:pPr>
        <w:spacing w:before="240" w:after="0" w:line="240" w:lineRule="auto"/>
        <w:ind w:right="-56"/>
        <w:jc w:val="both"/>
        <w:rPr>
          <w:rFonts w:ascii="Arial" w:eastAsia="Times New Roman" w:hAnsi="Arial" w:cs="Arial"/>
          <w:color w:val="000000" w:themeColor="text1"/>
          <w:sz w:val="20"/>
          <w:szCs w:val="20"/>
          <w:lang w:val="en-US"/>
        </w:rPr>
      </w:pPr>
      <w:r w:rsidRPr="008253F2">
        <w:rPr>
          <w:rFonts w:ascii="Arial" w:eastAsia="Times New Roman" w:hAnsi="Arial" w:cs="Arial"/>
          <w:color w:val="000000" w:themeColor="text1"/>
          <w:sz w:val="20"/>
          <w:szCs w:val="20"/>
          <w:lang w:val="en-US"/>
        </w:rPr>
        <w:t>Les prestations de mainten</w:t>
      </w:r>
      <w:r w:rsidR="00410BBB">
        <w:rPr>
          <w:rFonts w:ascii="Arial" w:eastAsia="Times New Roman" w:hAnsi="Arial" w:cs="Arial"/>
          <w:color w:val="000000" w:themeColor="text1"/>
          <w:sz w:val="20"/>
          <w:szCs w:val="20"/>
          <w:lang w:val="en-US"/>
        </w:rPr>
        <w:t>ance suivantes seront exclues du</w:t>
      </w:r>
      <w:r w:rsidRPr="008253F2">
        <w:rPr>
          <w:rFonts w:ascii="Arial" w:eastAsia="Times New Roman" w:hAnsi="Arial" w:cs="Arial"/>
          <w:color w:val="000000" w:themeColor="text1"/>
          <w:sz w:val="20"/>
          <w:szCs w:val="20"/>
          <w:lang w:val="en-US"/>
        </w:rPr>
        <w:t xml:space="preserve"> </w:t>
      </w:r>
      <w:r w:rsidR="002C7600">
        <w:rPr>
          <w:rFonts w:ascii="Arial" w:eastAsia="Times New Roman" w:hAnsi="Arial" w:cs="Arial"/>
          <w:color w:val="000000" w:themeColor="text1"/>
          <w:sz w:val="20"/>
          <w:szCs w:val="20"/>
          <w:lang w:val="en-US"/>
        </w:rPr>
        <w:t xml:space="preserve">perimètre </w:t>
      </w:r>
      <w:r w:rsidRPr="008253F2">
        <w:rPr>
          <w:rFonts w:ascii="Arial" w:eastAsia="Times New Roman" w:hAnsi="Arial" w:cs="Arial"/>
          <w:color w:val="000000" w:themeColor="text1"/>
          <w:sz w:val="20"/>
          <w:szCs w:val="20"/>
          <w:lang w:val="en-US"/>
        </w:rPr>
        <w:t xml:space="preserve">de maintenance </w:t>
      </w:r>
      <w:r w:rsidR="002C7600">
        <w:rPr>
          <w:rFonts w:ascii="Arial" w:eastAsia="Times New Roman" w:hAnsi="Arial" w:cs="Arial"/>
          <w:color w:val="000000" w:themeColor="text1"/>
          <w:sz w:val="20"/>
          <w:szCs w:val="20"/>
          <w:lang w:val="en-US"/>
        </w:rPr>
        <w:t xml:space="preserve">corrective </w:t>
      </w:r>
      <w:r w:rsidRPr="008253F2">
        <w:rPr>
          <w:rFonts w:ascii="Arial" w:eastAsia="Times New Roman" w:hAnsi="Arial" w:cs="Arial"/>
          <w:color w:val="000000" w:themeColor="text1"/>
          <w:sz w:val="20"/>
          <w:szCs w:val="20"/>
          <w:lang w:val="en-US"/>
        </w:rPr>
        <w:t>(sur devis)</w:t>
      </w:r>
      <w:r>
        <w:rPr>
          <w:rFonts w:ascii="Arial" w:eastAsia="Times New Roman" w:hAnsi="Arial" w:cs="Arial"/>
          <w:color w:val="000000" w:themeColor="text1"/>
          <w:sz w:val="20"/>
          <w:szCs w:val="20"/>
          <w:lang w:val="en-US"/>
        </w:rPr>
        <w:t xml:space="preserve"> : </w:t>
      </w:r>
    </w:p>
    <w:p w14:paraId="3796362D" w14:textId="30804598" w:rsidR="008253F2" w:rsidRPr="001A117C" w:rsidRDefault="008253F2" w:rsidP="001A117C">
      <w:pPr>
        <w:pStyle w:val="Paragraphedeliste"/>
        <w:numPr>
          <w:ilvl w:val="0"/>
          <w:numId w:val="24"/>
        </w:numPr>
        <w:ind w:right="-56"/>
        <w:rPr>
          <w:rFonts w:eastAsia="Times New Roman"/>
          <w:color w:val="000000" w:themeColor="text1"/>
          <w:szCs w:val="20"/>
          <w:lang w:val="en-US"/>
        </w:rPr>
      </w:pPr>
      <w:r w:rsidRPr="008253F2">
        <w:rPr>
          <w:rFonts w:eastAsia="Times New Roman"/>
          <w:color w:val="000000" w:themeColor="text1"/>
          <w:szCs w:val="20"/>
          <w:lang w:val="en-US"/>
        </w:rPr>
        <w:t>Remplacement d’équipements hors service (capteurs, actionneurs, automates, superviseurs, logiciels) sauf si la panne est due au manque de maintenance ou à une erreur du titulaire de maintenance (fourniture et main d’œuvre</w:t>
      </w:r>
      <w:r w:rsidR="00410BBB">
        <w:rPr>
          <w:rFonts w:eastAsia="Times New Roman"/>
          <w:color w:val="000000" w:themeColor="text1"/>
          <w:szCs w:val="20"/>
          <w:lang w:val="en-US"/>
        </w:rPr>
        <w:t xml:space="preserve"> comprise</w:t>
      </w:r>
      <w:r>
        <w:rPr>
          <w:rFonts w:eastAsia="Times New Roman"/>
          <w:color w:val="000000" w:themeColor="text1"/>
          <w:szCs w:val="20"/>
          <w:lang w:val="en-US"/>
        </w:rPr>
        <w:t>)</w:t>
      </w:r>
      <w:r w:rsidRPr="008253F2">
        <w:rPr>
          <w:rFonts w:eastAsia="Times New Roman"/>
          <w:color w:val="000000" w:themeColor="text1"/>
          <w:szCs w:val="20"/>
          <w:lang w:val="en-US"/>
        </w:rPr>
        <w:t>.</w:t>
      </w:r>
    </w:p>
    <w:p w14:paraId="3285AE4C" w14:textId="0A88C1C4" w:rsidR="00887E29" w:rsidRPr="009C599D" w:rsidRDefault="00887E29" w:rsidP="00887E29">
      <w:pPr>
        <w:keepNext/>
        <w:keepLines/>
        <w:widowControl w:val="0"/>
        <w:numPr>
          <w:ilvl w:val="0"/>
          <w:numId w:val="1"/>
        </w:numPr>
        <w:tabs>
          <w:tab w:val="left" w:pos="392"/>
          <w:tab w:val="left" w:pos="828"/>
        </w:tabs>
        <w:autoSpaceDE w:val="0"/>
        <w:autoSpaceDN w:val="0"/>
        <w:adjustRightInd w:val="0"/>
        <w:spacing w:before="240" w:after="0" w:line="240" w:lineRule="auto"/>
        <w:ind w:right="-56"/>
        <w:jc w:val="both"/>
        <w:rPr>
          <w:rFonts w:ascii="Arial" w:hAnsi="Arial" w:cs="Arial"/>
          <w:sz w:val="24"/>
          <w:szCs w:val="24"/>
        </w:rPr>
      </w:pPr>
      <w:r>
        <w:rPr>
          <w:rFonts w:ascii="Arial" w:hAnsi="Arial" w:cs="Arial"/>
          <w:b/>
          <w:bCs/>
          <w:color w:val="000000"/>
          <w:sz w:val="20"/>
          <w:szCs w:val="20"/>
        </w:rPr>
        <w:t xml:space="preserve">Garantie du matériel: </w:t>
      </w:r>
    </w:p>
    <w:p w14:paraId="3D3F48D6" w14:textId="77777777" w:rsidR="00887E29" w:rsidRDefault="00887E29" w:rsidP="00887E29">
      <w:pPr>
        <w:spacing w:before="240"/>
        <w:ind w:right="-56"/>
        <w:jc w:val="both"/>
        <w:rPr>
          <w:rFonts w:ascii="Arial" w:eastAsia="Times New Roman" w:hAnsi="Arial" w:cs="Arial"/>
          <w:color w:val="000000" w:themeColor="text1"/>
          <w:sz w:val="20"/>
          <w:szCs w:val="20"/>
          <w:lang w:val="en-US"/>
        </w:rPr>
      </w:pPr>
      <w:r w:rsidRPr="00887E29">
        <w:rPr>
          <w:rFonts w:ascii="Arial" w:eastAsia="Times New Roman" w:hAnsi="Arial" w:cs="Arial"/>
          <w:color w:val="000000" w:themeColor="text1"/>
          <w:sz w:val="20"/>
          <w:szCs w:val="20"/>
          <w:lang w:val="en-US"/>
        </w:rPr>
        <w:t xml:space="preserve">Le matériel fourni par le titulaire dans le cadre de la maintenance curative sera garanti une année à compter de sa mise en service. </w:t>
      </w:r>
    </w:p>
    <w:p w14:paraId="41AB3BFB" w14:textId="341F7A42" w:rsidR="00887E29" w:rsidRPr="00887E29" w:rsidRDefault="00887E29" w:rsidP="00887E29">
      <w:pPr>
        <w:ind w:right="-56"/>
        <w:jc w:val="both"/>
        <w:rPr>
          <w:rFonts w:ascii="Arial" w:eastAsia="Times New Roman" w:hAnsi="Arial" w:cs="Arial"/>
          <w:color w:val="000000" w:themeColor="text1"/>
          <w:sz w:val="20"/>
          <w:szCs w:val="20"/>
          <w:lang w:val="en-US"/>
        </w:rPr>
      </w:pPr>
      <w:r w:rsidRPr="00887E29">
        <w:rPr>
          <w:rFonts w:ascii="Arial" w:eastAsia="Times New Roman" w:hAnsi="Arial" w:cs="Arial"/>
          <w:color w:val="000000" w:themeColor="text1"/>
          <w:sz w:val="20"/>
          <w:szCs w:val="20"/>
          <w:lang w:val="en-US"/>
        </w:rPr>
        <w:t>Le suivi de la maintenance mentionnera la date de prise d’effet de la garantie. Si une nouvelle défaillance affectant le même organe et ayant la même origine que la première, se produit dans un délai inférieur à un an, la seconde réparation ne pourra être facturée, sous réserve qu’un évènement lié à</w:t>
      </w:r>
      <w:r>
        <w:rPr>
          <w:rFonts w:ascii="Arial" w:eastAsia="Times New Roman" w:hAnsi="Arial" w:cs="Arial"/>
          <w:color w:val="000000" w:themeColor="text1"/>
          <w:sz w:val="20"/>
          <w:szCs w:val="20"/>
          <w:lang w:val="en-US"/>
        </w:rPr>
        <w:t xml:space="preserve"> la CPAM 77</w:t>
      </w:r>
      <w:r w:rsidRPr="00887E29">
        <w:rPr>
          <w:rFonts w:ascii="Arial" w:eastAsia="Times New Roman" w:hAnsi="Arial" w:cs="Arial"/>
          <w:color w:val="000000" w:themeColor="text1"/>
          <w:sz w:val="20"/>
          <w:szCs w:val="20"/>
          <w:lang w:val="en-US"/>
        </w:rPr>
        <w:t xml:space="preserve"> n’en soit à l’origine, auquel cas le titulaire devra le justifier sur la base d’éléments factuels.</w:t>
      </w:r>
    </w:p>
    <w:p w14:paraId="42222856" w14:textId="7283250D" w:rsidR="00887E29" w:rsidRPr="00887E29" w:rsidRDefault="00887E29" w:rsidP="00887E29">
      <w:pPr>
        <w:ind w:right="-56"/>
        <w:jc w:val="both"/>
        <w:rPr>
          <w:rFonts w:ascii="Arial" w:eastAsia="Times New Roman" w:hAnsi="Arial" w:cs="Arial"/>
          <w:color w:val="000000" w:themeColor="text1"/>
          <w:sz w:val="20"/>
          <w:szCs w:val="20"/>
          <w:lang w:val="en-US"/>
        </w:rPr>
      </w:pPr>
      <w:r w:rsidRPr="00887E29">
        <w:rPr>
          <w:rFonts w:ascii="Arial" w:eastAsia="Times New Roman" w:hAnsi="Arial" w:cs="Arial"/>
          <w:color w:val="000000" w:themeColor="text1"/>
          <w:sz w:val="20"/>
          <w:szCs w:val="20"/>
          <w:lang w:val="en-US"/>
        </w:rPr>
        <w:t xml:space="preserve">Pendant la période de garantie due </w:t>
      </w:r>
      <w:r>
        <w:rPr>
          <w:rFonts w:ascii="Arial" w:eastAsia="Times New Roman" w:hAnsi="Arial" w:cs="Arial"/>
          <w:color w:val="000000" w:themeColor="text1"/>
          <w:sz w:val="20"/>
          <w:szCs w:val="20"/>
          <w:lang w:val="en-US"/>
        </w:rPr>
        <w:t>au titre des</w:t>
      </w:r>
      <w:r w:rsidRPr="00887E29">
        <w:rPr>
          <w:rFonts w:ascii="Arial" w:eastAsia="Times New Roman" w:hAnsi="Arial" w:cs="Arial"/>
          <w:color w:val="000000" w:themeColor="text1"/>
          <w:sz w:val="20"/>
          <w:szCs w:val="20"/>
          <w:lang w:val="en-US"/>
        </w:rPr>
        <w:t xml:space="preserve"> travaux, le titulaire assistera la CPAM 77 pour mettre en évidence les défauts, défaillances, malfaçons, et faire jouer les garanties. </w:t>
      </w:r>
      <w:r w:rsidR="006A5B7A">
        <w:rPr>
          <w:rFonts w:ascii="Arial" w:eastAsia="Times New Roman" w:hAnsi="Arial" w:cs="Arial"/>
          <w:color w:val="000000" w:themeColor="text1"/>
          <w:sz w:val="20"/>
          <w:szCs w:val="20"/>
          <w:lang w:val="en-US"/>
        </w:rPr>
        <w:t>Il</w:t>
      </w:r>
      <w:r w:rsidRPr="00887E29">
        <w:rPr>
          <w:rFonts w:ascii="Arial" w:eastAsia="Times New Roman" w:hAnsi="Arial" w:cs="Arial"/>
          <w:color w:val="000000" w:themeColor="text1"/>
          <w:sz w:val="20"/>
          <w:szCs w:val="20"/>
          <w:lang w:val="en-US"/>
        </w:rPr>
        <w:t xml:space="preserve"> est tenu de porter à la connaissance de la CPAM 77, l’incidence de tout vice caché qu’il aurait découvert</w:t>
      </w:r>
    </w:p>
    <w:p w14:paraId="4CB545F6" w14:textId="59D90638" w:rsidR="008253F2" w:rsidRPr="009C599D" w:rsidRDefault="008253F2" w:rsidP="00410BBB">
      <w:pPr>
        <w:keepNext/>
        <w:keepLines/>
        <w:widowControl w:val="0"/>
        <w:numPr>
          <w:ilvl w:val="0"/>
          <w:numId w:val="1"/>
        </w:numPr>
        <w:tabs>
          <w:tab w:val="left" w:pos="392"/>
          <w:tab w:val="left" w:pos="828"/>
        </w:tabs>
        <w:autoSpaceDE w:val="0"/>
        <w:autoSpaceDN w:val="0"/>
        <w:adjustRightInd w:val="0"/>
        <w:spacing w:before="240" w:after="0" w:line="240" w:lineRule="auto"/>
        <w:ind w:right="-56"/>
        <w:jc w:val="both"/>
        <w:rPr>
          <w:rFonts w:ascii="Arial" w:hAnsi="Arial" w:cs="Arial"/>
          <w:sz w:val="24"/>
          <w:szCs w:val="24"/>
        </w:rPr>
      </w:pPr>
      <w:r>
        <w:rPr>
          <w:rFonts w:ascii="Arial" w:hAnsi="Arial" w:cs="Arial"/>
          <w:b/>
          <w:bCs/>
          <w:color w:val="000000"/>
          <w:sz w:val="20"/>
          <w:szCs w:val="20"/>
        </w:rPr>
        <w:t xml:space="preserve">Optimisation des systèmes: </w:t>
      </w:r>
    </w:p>
    <w:p w14:paraId="301AAAFE" w14:textId="03B46E1F" w:rsidR="008253F2" w:rsidRPr="008253F2" w:rsidRDefault="008253F2" w:rsidP="00410BBB">
      <w:pPr>
        <w:spacing w:before="240"/>
        <w:ind w:right="-56"/>
        <w:jc w:val="both"/>
        <w:rPr>
          <w:rFonts w:ascii="Arial" w:hAnsi="Arial" w:cs="Arial"/>
          <w:color w:val="000000"/>
          <w:sz w:val="20"/>
          <w:szCs w:val="20"/>
        </w:rPr>
      </w:pPr>
      <w:r w:rsidRPr="008253F2">
        <w:rPr>
          <w:rFonts w:eastAsia="Times New Roman"/>
          <w:noProof/>
        </w:rPr>
        <w:drawing>
          <wp:anchor distT="0" distB="0" distL="114300" distR="114300" simplePos="0" relativeHeight="251659264" behindDoc="1" locked="0" layoutInCell="1" allowOverlap="1" wp14:anchorId="6BBC3AC5" wp14:editId="2F277873">
            <wp:simplePos x="0" y="0"/>
            <wp:positionH relativeFrom="page">
              <wp:posOffset>-12700</wp:posOffset>
            </wp:positionH>
            <wp:positionV relativeFrom="page">
              <wp:posOffset>-12700</wp:posOffset>
            </wp:positionV>
            <wp:extent cx="38100" cy="38100"/>
            <wp:effectExtent l="0" t="0" r="0" b="0"/>
            <wp:wrapNone/>
            <wp:docPr id="59" name="Image 59" descr="ooxWord://word/media/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25" descr="ooxWord://word/media/image26.jpe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100" cy="38100"/>
                    </a:xfrm>
                    <a:prstGeom prst="rect">
                      <a:avLst/>
                    </a:prstGeom>
                    <a:noFill/>
                  </pic:spPr>
                </pic:pic>
              </a:graphicData>
            </a:graphic>
            <wp14:sizeRelH relativeFrom="page">
              <wp14:pctWidth>0</wp14:pctWidth>
            </wp14:sizeRelH>
            <wp14:sizeRelV relativeFrom="page">
              <wp14:pctHeight>0</wp14:pctHeight>
            </wp14:sizeRelV>
          </wp:anchor>
        </w:drawing>
      </w:r>
      <w:bookmarkStart w:id="18" w:name="br7"/>
      <w:bookmarkEnd w:id="18"/>
      <w:r w:rsidRPr="008253F2">
        <w:rPr>
          <w:rFonts w:ascii="Arial" w:hAnsi="Arial" w:cs="Arial"/>
          <w:color w:val="000000"/>
          <w:sz w:val="20"/>
          <w:szCs w:val="20"/>
        </w:rPr>
        <w:t xml:space="preserve">La GTB permet d’optimiser le fonctionnement des installations CVC. A ce titre le titulaire sera force de proposition pour l’optimisation de l’analyse fonctionnelle sur l’ensemble des sites </w:t>
      </w:r>
      <w:r>
        <w:rPr>
          <w:rFonts w:ascii="Arial" w:hAnsi="Arial" w:cs="Arial"/>
          <w:color w:val="000000"/>
          <w:sz w:val="20"/>
          <w:szCs w:val="20"/>
        </w:rPr>
        <w:t>dans le cadre des prestations</w:t>
      </w:r>
      <w:r w:rsidRPr="008253F2">
        <w:rPr>
          <w:rFonts w:ascii="Arial" w:hAnsi="Arial" w:cs="Arial"/>
          <w:color w:val="000000"/>
          <w:sz w:val="20"/>
          <w:szCs w:val="20"/>
        </w:rPr>
        <w:t xml:space="preserve"> </w:t>
      </w:r>
      <w:r>
        <w:rPr>
          <w:rFonts w:ascii="Arial" w:hAnsi="Arial" w:cs="Arial"/>
          <w:color w:val="000000"/>
          <w:sz w:val="20"/>
          <w:szCs w:val="20"/>
        </w:rPr>
        <w:t>forfaitaires.</w:t>
      </w:r>
    </w:p>
    <w:p w14:paraId="061DC458" w14:textId="4E421D6F" w:rsidR="008253F2" w:rsidRDefault="008253F2" w:rsidP="00410BBB">
      <w:pPr>
        <w:autoSpaceDE w:val="0"/>
        <w:autoSpaceDN w:val="0"/>
        <w:adjustRightInd w:val="0"/>
        <w:spacing w:after="120"/>
        <w:ind w:right="-56"/>
        <w:jc w:val="both"/>
        <w:rPr>
          <w:rFonts w:ascii="Arial" w:hAnsi="Arial" w:cs="Arial"/>
          <w:color w:val="000000"/>
          <w:sz w:val="20"/>
          <w:szCs w:val="20"/>
        </w:rPr>
      </w:pPr>
      <w:r w:rsidRPr="008253F2">
        <w:rPr>
          <w:rFonts w:ascii="Arial" w:hAnsi="Arial" w:cs="Arial"/>
          <w:color w:val="000000"/>
          <w:sz w:val="20"/>
          <w:szCs w:val="20"/>
        </w:rPr>
        <w:t xml:space="preserve">Ces modifications pourront être effectuées lors de la maintenance préventive systématique ou pour donner suite à une demande </w:t>
      </w:r>
      <w:r>
        <w:rPr>
          <w:rFonts w:ascii="Arial" w:hAnsi="Arial" w:cs="Arial"/>
          <w:color w:val="000000"/>
          <w:sz w:val="20"/>
          <w:szCs w:val="20"/>
        </w:rPr>
        <w:t>de la CPAM 77</w:t>
      </w:r>
      <w:r w:rsidRPr="008253F2">
        <w:rPr>
          <w:rFonts w:ascii="Arial" w:hAnsi="Arial" w:cs="Arial"/>
          <w:color w:val="000000"/>
          <w:sz w:val="20"/>
          <w:szCs w:val="20"/>
        </w:rPr>
        <w:t xml:space="preserve"> dans le cadre de prestations n</w:t>
      </w:r>
      <w:r w:rsidR="002C7600">
        <w:rPr>
          <w:rFonts w:ascii="Arial" w:hAnsi="Arial" w:cs="Arial"/>
          <w:color w:val="000000"/>
          <w:sz w:val="20"/>
          <w:szCs w:val="20"/>
        </w:rPr>
        <w:t>on-incluses dans les maintenances préventives et correctives.</w:t>
      </w:r>
    </w:p>
    <w:p w14:paraId="2AF83359" w14:textId="3730B9F3" w:rsidR="002C7600" w:rsidRPr="009C599D" w:rsidRDefault="002C7600" w:rsidP="00D820EA">
      <w:pPr>
        <w:keepNext/>
        <w:keepLines/>
        <w:widowControl w:val="0"/>
        <w:numPr>
          <w:ilvl w:val="0"/>
          <w:numId w:val="1"/>
        </w:numPr>
        <w:tabs>
          <w:tab w:val="left" w:pos="392"/>
          <w:tab w:val="left" w:pos="828"/>
        </w:tabs>
        <w:autoSpaceDE w:val="0"/>
        <w:autoSpaceDN w:val="0"/>
        <w:adjustRightInd w:val="0"/>
        <w:spacing w:after="0" w:line="240" w:lineRule="auto"/>
        <w:ind w:right="-56"/>
        <w:jc w:val="both"/>
        <w:rPr>
          <w:rFonts w:ascii="Arial" w:hAnsi="Arial" w:cs="Arial"/>
          <w:sz w:val="24"/>
          <w:szCs w:val="24"/>
        </w:rPr>
      </w:pPr>
      <w:r>
        <w:rPr>
          <w:rFonts w:ascii="Arial" w:hAnsi="Arial" w:cs="Arial"/>
          <w:b/>
          <w:bCs/>
          <w:color w:val="000000"/>
          <w:sz w:val="20"/>
          <w:szCs w:val="20"/>
        </w:rPr>
        <w:t xml:space="preserve">Opérations de contrôles : </w:t>
      </w:r>
    </w:p>
    <w:p w14:paraId="38278E6F" w14:textId="77777777" w:rsidR="002C7600" w:rsidRPr="002C7600" w:rsidRDefault="002C7600" w:rsidP="00D820EA">
      <w:pPr>
        <w:autoSpaceDE w:val="0"/>
        <w:autoSpaceDN w:val="0"/>
        <w:adjustRightInd w:val="0"/>
        <w:spacing w:before="240" w:after="120"/>
        <w:ind w:right="-56"/>
        <w:jc w:val="both"/>
        <w:rPr>
          <w:rFonts w:ascii="Arial" w:hAnsi="Arial" w:cs="Arial"/>
          <w:color w:val="000000"/>
          <w:sz w:val="20"/>
          <w:szCs w:val="20"/>
        </w:rPr>
      </w:pPr>
      <w:r w:rsidRPr="002C7600">
        <w:rPr>
          <w:rFonts w:ascii="Arial" w:hAnsi="Arial" w:cs="Arial"/>
          <w:color w:val="000000"/>
          <w:sz w:val="20"/>
          <w:szCs w:val="20"/>
        </w:rPr>
        <w:t>Après chaque transformation importante, les composants ayant subi une transformation ou ayant été remplacés devront être testés par le titulaire.</w:t>
      </w:r>
    </w:p>
    <w:p w14:paraId="60901A8E" w14:textId="77777777" w:rsidR="002C7600" w:rsidRPr="002C7600" w:rsidRDefault="002C7600" w:rsidP="00D820EA">
      <w:pPr>
        <w:autoSpaceDE w:val="0"/>
        <w:autoSpaceDN w:val="0"/>
        <w:adjustRightInd w:val="0"/>
        <w:spacing w:after="120"/>
        <w:ind w:right="-56"/>
        <w:jc w:val="both"/>
        <w:rPr>
          <w:rFonts w:ascii="Arial" w:hAnsi="Arial" w:cs="Arial"/>
          <w:color w:val="000000"/>
          <w:sz w:val="20"/>
          <w:szCs w:val="20"/>
        </w:rPr>
      </w:pPr>
      <w:r w:rsidRPr="002C7600">
        <w:rPr>
          <w:rFonts w:ascii="Arial" w:hAnsi="Arial" w:cs="Arial"/>
          <w:color w:val="000000"/>
          <w:sz w:val="20"/>
          <w:szCs w:val="20"/>
        </w:rPr>
        <w:t>Pour les composants n’ayant subi aucune modification, ils devront être conformes aux règlements et normes qui leur sont applicables compte tenu de leur date d’installation.</w:t>
      </w:r>
    </w:p>
    <w:p w14:paraId="13579873" w14:textId="68ACEA3B" w:rsidR="002C7600" w:rsidRPr="002C7600" w:rsidRDefault="002C7600" w:rsidP="00D820EA">
      <w:pPr>
        <w:autoSpaceDE w:val="0"/>
        <w:autoSpaceDN w:val="0"/>
        <w:adjustRightInd w:val="0"/>
        <w:spacing w:after="120"/>
        <w:ind w:right="-56"/>
        <w:jc w:val="both"/>
        <w:rPr>
          <w:rFonts w:ascii="Arial" w:hAnsi="Arial" w:cs="Arial"/>
          <w:color w:val="000000"/>
          <w:sz w:val="20"/>
          <w:szCs w:val="20"/>
        </w:rPr>
      </w:pPr>
      <w:r w:rsidRPr="002C7600">
        <w:rPr>
          <w:rFonts w:ascii="Arial" w:hAnsi="Arial" w:cs="Arial"/>
          <w:color w:val="000000"/>
          <w:sz w:val="20"/>
          <w:szCs w:val="20"/>
        </w:rPr>
        <w:t xml:space="preserve">Lorsque ces essais seront réalisés par un autre </w:t>
      </w:r>
      <w:r>
        <w:rPr>
          <w:rFonts w:ascii="Arial" w:hAnsi="Arial" w:cs="Arial"/>
          <w:color w:val="000000"/>
          <w:sz w:val="20"/>
          <w:szCs w:val="20"/>
        </w:rPr>
        <w:t xml:space="preserve">prestataire désigné par la CPAM 77, le titulaire du présent marché </w:t>
      </w:r>
      <w:r w:rsidRPr="002C7600">
        <w:rPr>
          <w:rFonts w:ascii="Arial" w:hAnsi="Arial" w:cs="Arial"/>
          <w:color w:val="000000"/>
          <w:sz w:val="20"/>
          <w:szCs w:val="20"/>
        </w:rPr>
        <w:t>devra accompagner celui-ci afin d’effectuer les essais réglementaires.</w:t>
      </w:r>
    </w:p>
    <w:p w14:paraId="6974E58F" w14:textId="190876C0" w:rsidR="00D17797" w:rsidRDefault="002C7600" w:rsidP="00D820EA">
      <w:pPr>
        <w:autoSpaceDE w:val="0"/>
        <w:autoSpaceDN w:val="0"/>
        <w:adjustRightInd w:val="0"/>
        <w:spacing w:after="120"/>
        <w:ind w:right="-56"/>
        <w:jc w:val="both"/>
        <w:rPr>
          <w:rFonts w:ascii="Arial" w:hAnsi="Arial" w:cs="Arial"/>
          <w:color w:val="000000"/>
          <w:sz w:val="20"/>
          <w:szCs w:val="20"/>
        </w:rPr>
      </w:pPr>
      <w:r w:rsidRPr="002C7600">
        <w:rPr>
          <w:rFonts w:ascii="Arial" w:hAnsi="Arial" w:cs="Arial"/>
          <w:color w:val="000000"/>
          <w:sz w:val="20"/>
          <w:szCs w:val="20"/>
        </w:rPr>
        <w:t xml:space="preserve">Si les travaux sont effectués par le titulaire du </w:t>
      </w:r>
      <w:r>
        <w:rPr>
          <w:rFonts w:ascii="Arial" w:hAnsi="Arial" w:cs="Arial"/>
          <w:color w:val="000000"/>
          <w:sz w:val="20"/>
          <w:szCs w:val="20"/>
        </w:rPr>
        <w:t>présent marché</w:t>
      </w:r>
      <w:r w:rsidRPr="002C7600">
        <w:rPr>
          <w:rFonts w:ascii="Arial" w:hAnsi="Arial" w:cs="Arial"/>
          <w:color w:val="000000"/>
          <w:sz w:val="20"/>
          <w:szCs w:val="20"/>
        </w:rPr>
        <w:t>, il aura en charge la réalisation des verifications et essais réglementaires, et fournira un rapport permettant l’identification des essais pratiqués sur l’installation et leurs résultats. Si l’intervention nécessite un déplacement sur site, un devis sera réalisé dans les meilleurs délais.</w:t>
      </w:r>
    </w:p>
    <w:p w14:paraId="01539192" w14:textId="77777777" w:rsidR="005A3481" w:rsidRPr="005A3481" w:rsidRDefault="005A3481" w:rsidP="00D820EA">
      <w:pPr>
        <w:keepNext/>
        <w:keepLines/>
        <w:widowControl w:val="0"/>
        <w:numPr>
          <w:ilvl w:val="0"/>
          <w:numId w:val="1"/>
        </w:numPr>
        <w:tabs>
          <w:tab w:val="left" w:pos="392"/>
          <w:tab w:val="left" w:pos="828"/>
        </w:tabs>
        <w:autoSpaceDE w:val="0"/>
        <w:autoSpaceDN w:val="0"/>
        <w:adjustRightInd w:val="0"/>
        <w:spacing w:after="0" w:line="240" w:lineRule="auto"/>
        <w:ind w:right="-56"/>
        <w:jc w:val="both"/>
        <w:rPr>
          <w:rFonts w:ascii="Arial" w:hAnsi="Arial" w:cs="Arial"/>
          <w:b/>
          <w:bCs/>
          <w:color w:val="000000"/>
          <w:sz w:val="20"/>
          <w:szCs w:val="20"/>
        </w:rPr>
      </w:pPr>
      <w:r w:rsidRPr="005A3481">
        <w:rPr>
          <w:rFonts w:ascii="Arial" w:hAnsi="Arial" w:cs="Arial"/>
          <w:b/>
          <w:bCs/>
          <w:color w:val="000000"/>
          <w:sz w:val="20"/>
          <w:szCs w:val="20"/>
        </w:rPr>
        <w:t>Exécution des maintenances</w:t>
      </w:r>
    </w:p>
    <w:p w14:paraId="7E043FA3" w14:textId="77777777" w:rsidR="005A3481" w:rsidRPr="00A44E58" w:rsidRDefault="005A3481" w:rsidP="00D820EA">
      <w:pPr>
        <w:spacing w:before="100" w:beforeAutospacing="1" w:after="100" w:afterAutospacing="1" w:line="240" w:lineRule="auto"/>
        <w:ind w:right="-56"/>
        <w:rPr>
          <w:rFonts w:ascii="Arial" w:eastAsia="Times New Roman" w:hAnsi="Arial" w:cs="Arial"/>
          <w:sz w:val="20"/>
          <w:szCs w:val="20"/>
        </w:rPr>
      </w:pPr>
      <w:r w:rsidRPr="00A44E58">
        <w:rPr>
          <w:rFonts w:ascii="Arial" w:eastAsia="Times New Roman" w:hAnsi="Arial" w:cs="Arial"/>
          <w:sz w:val="20"/>
          <w:szCs w:val="20"/>
        </w:rPr>
        <w:t>Le titulaire devra fournir un plan annuel de maintenance détaillant :</w:t>
      </w:r>
    </w:p>
    <w:p w14:paraId="040A59DD" w14:textId="77777777" w:rsidR="005A3481" w:rsidRPr="00A44E58" w:rsidRDefault="005A3481" w:rsidP="008A7B37">
      <w:pPr>
        <w:numPr>
          <w:ilvl w:val="0"/>
          <w:numId w:val="19"/>
        </w:numPr>
        <w:spacing w:before="100" w:beforeAutospacing="1" w:after="100" w:afterAutospacing="1" w:line="240" w:lineRule="auto"/>
        <w:ind w:right="-56"/>
        <w:rPr>
          <w:rFonts w:ascii="Arial" w:eastAsia="Times New Roman" w:hAnsi="Arial" w:cs="Arial"/>
          <w:sz w:val="20"/>
          <w:szCs w:val="20"/>
        </w:rPr>
      </w:pPr>
      <w:r w:rsidRPr="00A44E58">
        <w:rPr>
          <w:rFonts w:ascii="Arial" w:eastAsia="Times New Roman" w:hAnsi="Arial" w:cs="Arial"/>
          <w:sz w:val="20"/>
          <w:szCs w:val="20"/>
        </w:rPr>
        <w:t>La périodicité des interventions préventives,</w:t>
      </w:r>
    </w:p>
    <w:p w14:paraId="1C2625DD" w14:textId="77777777" w:rsidR="005A3481" w:rsidRPr="00A44E58" w:rsidRDefault="005A3481" w:rsidP="008A7B37">
      <w:pPr>
        <w:numPr>
          <w:ilvl w:val="0"/>
          <w:numId w:val="19"/>
        </w:numPr>
        <w:spacing w:before="100" w:beforeAutospacing="1" w:after="100" w:afterAutospacing="1" w:line="240" w:lineRule="auto"/>
        <w:ind w:right="-56"/>
        <w:rPr>
          <w:rFonts w:ascii="Arial" w:eastAsia="Times New Roman" w:hAnsi="Arial" w:cs="Arial"/>
          <w:sz w:val="20"/>
          <w:szCs w:val="20"/>
        </w:rPr>
      </w:pPr>
      <w:r w:rsidRPr="00A44E58">
        <w:rPr>
          <w:rFonts w:ascii="Arial" w:eastAsia="Times New Roman" w:hAnsi="Arial" w:cs="Arial"/>
          <w:sz w:val="20"/>
          <w:szCs w:val="20"/>
        </w:rPr>
        <w:t>Les modalités de surveillance conditionnelle,</w:t>
      </w:r>
    </w:p>
    <w:p w14:paraId="7E875A0F" w14:textId="77777777" w:rsidR="005A3481" w:rsidRPr="00A44E58" w:rsidRDefault="005A3481" w:rsidP="008A7B37">
      <w:pPr>
        <w:numPr>
          <w:ilvl w:val="0"/>
          <w:numId w:val="19"/>
        </w:numPr>
        <w:spacing w:before="100" w:beforeAutospacing="1" w:after="100" w:afterAutospacing="1" w:line="240" w:lineRule="auto"/>
        <w:ind w:right="-56"/>
        <w:rPr>
          <w:rFonts w:ascii="Arial" w:eastAsia="Times New Roman" w:hAnsi="Arial" w:cs="Arial"/>
          <w:sz w:val="20"/>
          <w:szCs w:val="20"/>
        </w:rPr>
      </w:pPr>
      <w:r w:rsidRPr="00A44E58">
        <w:rPr>
          <w:rFonts w:ascii="Arial" w:eastAsia="Times New Roman" w:hAnsi="Arial" w:cs="Arial"/>
          <w:sz w:val="20"/>
          <w:szCs w:val="20"/>
        </w:rPr>
        <w:lastRenderedPageBreak/>
        <w:t>Les délais d’intervention corrective,</w:t>
      </w:r>
    </w:p>
    <w:p w14:paraId="5F13EBD8" w14:textId="20964F15" w:rsidR="005A3481" w:rsidRDefault="005A3481" w:rsidP="008A7B37">
      <w:pPr>
        <w:numPr>
          <w:ilvl w:val="0"/>
          <w:numId w:val="19"/>
        </w:numPr>
        <w:spacing w:before="100" w:beforeAutospacing="1" w:after="100" w:afterAutospacing="1" w:line="240" w:lineRule="auto"/>
        <w:ind w:right="-56"/>
        <w:rPr>
          <w:rFonts w:ascii="Arial" w:eastAsia="Times New Roman" w:hAnsi="Arial" w:cs="Arial"/>
          <w:sz w:val="20"/>
          <w:szCs w:val="20"/>
        </w:rPr>
      </w:pPr>
      <w:r w:rsidRPr="00A44E58">
        <w:rPr>
          <w:rFonts w:ascii="Arial" w:eastAsia="Times New Roman" w:hAnsi="Arial" w:cs="Arial"/>
          <w:sz w:val="20"/>
          <w:szCs w:val="20"/>
        </w:rPr>
        <w:t>Les modalités de mise à jour évolutive.</w:t>
      </w:r>
    </w:p>
    <w:p w14:paraId="2059930D" w14:textId="77777777" w:rsidR="005A3481" w:rsidRPr="005A3481" w:rsidRDefault="005A3481" w:rsidP="00D820EA">
      <w:pPr>
        <w:keepNext/>
        <w:keepLines/>
        <w:widowControl w:val="0"/>
        <w:numPr>
          <w:ilvl w:val="0"/>
          <w:numId w:val="1"/>
        </w:numPr>
        <w:tabs>
          <w:tab w:val="left" w:pos="392"/>
          <w:tab w:val="left" w:pos="828"/>
        </w:tabs>
        <w:autoSpaceDE w:val="0"/>
        <w:autoSpaceDN w:val="0"/>
        <w:adjustRightInd w:val="0"/>
        <w:spacing w:before="240" w:after="0" w:line="240" w:lineRule="auto"/>
        <w:ind w:right="-56"/>
        <w:jc w:val="both"/>
        <w:rPr>
          <w:rFonts w:ascii="Arial" w:hAnsi="Arial" w:cs="Arial"/>
          <w:b/>
          <w:bCs/>
          <w:color w:val="000000"/>
          <w:sz w:val="20"/>
          <w:szCs w:val="20"/>
        </w:rPr>
      </w:pPr>
      <w:r w:rsidRPr="005A3481">
        <w:rPr>
          <w:rFonts w:ascii="Arial" w:hAnsi="Arial" w:cs="Arial"/>
          <w:b/>
          <w:bCs/>
          <w:color w:val="000000"/>
          <w:sz w:val="20"/>
          <w:szCs w:val="20"/>
        </w:rPr>
        <w:t>Rapports et suivi</w:t>
      </w:r>
    </w:p>
    <w:p w14:paraId="276B3057" w14:textId="77777777" w:rsidR="005A3481" w:rsidRPr="00A44E58" w:rsidRDefault="005A3481" w:rsidP="00D820EA">
      <w:pPr>
        <w:spacing w:before="100" w:beforeAutospacing="1" w:after="100" w:afterAutospacing="1"/>
        <w:ind w:right="-56"/>
        <w:rPr>
          <w:rFonts w:ascii="Arial" w:eastAsia="Times New Roman" w:hAnsi="Arial" w:cs="Arial"/>
          <w:sz w:val="20"/>
          <w:szCs w:val="20"/>
        </w:rPr>
      </w:pPr>
      <w:r>
        <w:rPr>
          <w:rFonts w:ascii="Arial" w:eastAsia="Times New Roman" w:hAnsi="Arial" w:cs="Arial"/>
          <w:sz w:val="20"/>
          <w:szCs w:val="20"/>
        </w:rPr>
        <w:t>Des rapports annuels</w:t>
      </w:r>
      <w:r w:rsidRPr="00A44E58">
        <w:rPr>
          <w:rFonts w:ascii="Arial" w:eastAsia="Times New Roman" w:hAnsi="Arial" w:cs="Arial"/>
          <w:sz w:val="20"/>
          <w:szCs w:val="20"/>
        </w:rPr>
        <w:t xml:space="preserve"> devront être remis au maître d’ouvrage, incluant :</w:t>
      </w:r>
    </w:p>
    <w:p w14:paraId="562A528B" w14:textId="77777777" w:rsidR="005A3481" w:rsidRPr="00A44E58" w:rsidRDefault="005A3481" w:rsidP="008A7B37">
      <w:pPr>
        <w:numPr>
          <w:ilvl w:val="0"/>
          <w:numId w:val="20"/>
        </w:numPr>
        <w:spacing w:before="100" w:beforeAutospacing="1" w:after="100" w:afterAutospacing="1" w:line="240" w:lineRule="auto"/>
        <w:ind w:right="-56"/>
        <w:rPr>
          <w:rFonts w:ascii="Arial" w:eastAsia="Times New Roman" w:hAnsi="Arial" w:cs="Arial"/>
          <w:sz w:val="20"/>
          <w:szCs w:val="20"/>
        </w:rPr>
      </w:pPr>
      <w:r w:rsidRPr="00A44E58">
        <w:rPr>
          <w:rFonts w:ascii="Arial" w:eastAsia="Times New Roman" w:hAnsi="Arial" w:cs="Arial"/>
          <w:sz w:val="20"/>
          <w:szCs w:val="20"/>
        </w:rPr>
        <w:t>Les actions réalisées,</w:t>
      </w:r>
    </w:p>
    <w:p w14:paraId="30AD8FA4" w14:textId="77777777" w:rsidR="005A3481" w:rsidRPr="00A44E58" w:rsidRDefault="005A3481" w:rsidP="008A7B37">
      <w:pPr>
        <w:numPr>
          <w:ilvl w:val="0"/>
          <w:numId w:val="20"/>
        </w:numPr>
        <w:spacing w:before="100" w:beforeAutospacing="1" w:after="100" w:afterAutospacing="1" w:line="240" w:lineRule="auto"/>
        <w:ind w:right="-56"/>
        <w:rPr>
          <w:rFonts w:ascii="Arial" w:eastAsia="Times New Roman" w:hAnsi="Arial" w:cs="Arial"/>
          <w:sz w:val="20"/>
          <w:szCs w:val="20"/>
        </w:rPr>
      </w:pPr>
      <w:r w:rsidRPr="00A44E58">
        <w:rPr>
          <w:rFonts w:ascii="Arial" w:eastAsia="Times New Roman" w:hAnsi="Arial" w:cs="Arial"/>
          <w:sz w:val="20"/>
          <w:szCs w:val="20"/>
        </w:rPr>
        <w:t>L’état des équipements,</w:t>
      </w:r>
    </w:p>
    <w:p w14:paraId="0D6C44B2" w14:textId="77777777" w:rsidR="005A3481" w:rsidRPr="00A44E58" w:rsidRDefault="005A3481" w:rsidP="008A7B37">
      <w:pPr>
        <w:numPr>
          <w:ilvl w:val="0"/>
          <w:numId w:val="20"/>
        </w:numPr>
        <w:spacing w:before="100" w:beforeAutospacing="1" w:after="100" w:afterAutospacing="1" w:line="240" w:lineRule="auto"/>
        <w:ind w:right="-56"/>
        <w:rPr>
          <w:rFonts w:ascii="Arial" w:eastAsia="Times New Roman" w:hAnsi="Arial" w:cs="Arial"/>
          <w:sz w:val="20"/>
          <w:szCs w:val="20"/>
        </w:rPr>
      </w:pPr>
      <w:r w:rsidRPr="00A44E58">
        <w:rPr>
          <w:rFonts w:ascii="Arial" w:eastAsia="Times New Roman" w:hAnsi="Arial" w:cs="Arial"/>
          <w:sz w:val="20"/>
          <w:szCs w:val="20"/>
        </w:rPr>
        <w:t>Les anomalies détectées et les interventions effectuées,</w:t>
      </w:r>
    </w:p>
    <w:p w14:paraId="0D942A66" w14:textId="239772F4" w:rsidR="005A3481" w:rsidRDefault="005A3481" w:rsidP="008A7B37">
      <w:pPr>
        <w:numPr>
          <w:ilvl w:val="0"/>
          <w:numId w:val="20"/>
        </w:numPr>
        <w:spacing w:before="100" w:beforeAutospacing="1" w:after="100" w:afterAutospacing="1" w:line="240" w:lineRule="auto"/>
        <w:ind w:right="-56"/>
        <w:rPr>
          <w:rFonts w:ascii="Arial" w:eastAsia="Times New Roman" w:hAnsi="Arial" w:cs="Arial"/>
          <w:sz w:val="20"/>
          <w:szCs w:val="20"/>
        </w:rPr>
      </w:pPr>
      <w:r w:rsidRPr="00A44E58">
        <w:rPr>
          <w:rFonts w:ascii="Arial" w:eastAsia="Times New Roman" w:hAnsi="Arial" w:cs="Arial"/>
          <w:sz w:val="20"/>
          <w:szCs w:val="20"/>
        </w:rPr>
        <w:t>Les recommandations d’amélioration.</w:t>
      </w:r>
    </w:p>
    <w:p w14:paraId="082B3458" w14:textId="77777777" w:rsidR="005A3481" w:rsidRPr="005A3481" w:rsidRDefault="005A3481" w:rsidP="00D820EA">
      <w:pPr>
        <w:keepNext/>
        <w:keepLines/>
        <w:widowControl w:val="0"/>
        <w:numPr>
          <w:ilvl w:val="0"/>
          <w:numId w:val="1"/>
        </w:numPr>
        <w:tabs>
          <w:tab w:val="left" w:pos="392"/>
          <w:tab w:val="left" w:pos="828"/>
        </w:tabs>
        <w:autoSpaceDE w:val="0"/>
        <w:autoSpaceDN w:val="0"/>
        <w:adjustRightInd w:val="0"/>
        <w:spacing w:after="0" w:line="240" w:lineRule="auto"/>
        <w:ind w:right="-56"/>
        <w:jc w:val="both"/>
        <w:rPr>
          <w:rFonts w:ascii="Arial" w:hAnsi="Arial" w:cs="Arial"/>
          <w:b/>
          <w:bCs/>
          <w:color w:val="000000"/>
          <w:sz w:val="20"/>
          <w:szCs w:val="20"/>
        </w:rPr>
      </w:pPr>
      <w:r w:rsidRPr="005A3481">
        <w:rPr>
          <w:rFonts w:ascii="Arial" w:hAnsi="Arial" w:cs="Arial"/>
          <w:b/>
          <w:bCs/>
          <w:color w:val="000000"/>
          <w:sz w:val="20"/>
          <w:szCs w:val="20"/>
        </w:rPr>
        <w:t>Formation</w:t>
      </w:r>
    </w:p>
    <w:p w14:paraId="7C83CAAA" w14:textId="77777777" w:rsidR="005A3481" w:rsidRPr="00A44E58" w:rsidRDefault="005A3481" w:rsidP="00D820EA">
      <w:pPr>
        <w:spacing w:before="100" w:beforeAutospacing="1" w:after="100" w:afterAutospacing="1" w:line="240" w:lineRule="auto"/>
        <w:ind w:right="-56"/>
        <w:rPr>
          <w:rFonts w:ascii="Arial" w:eastAsia="Times New Roman" w:hAnsi="Arial" w:cs="Arial"/>
          <w:sz w:val="20"/>
          <w:szCs w:val="20"/>
        </w:rPr>
      </w:pPr>
      <w:r w:rsidRPr="00A44E58">
        <w:rPr>
          <w:rFonts w:ascii="Arial" w:eastAsia="Times New Roman" w:hAnsi="Arial" w:cs="Arial"/>
          <w:sz w:val="20"/>
          <w:szCs w:val="20"/>
        </w:rPr>
        <w:t>Le titulaire devra assurer la formation du personnel du maître d’ouvrage à la gestion et à la maintenance de la GTB.</w:t>
      </w:r>
    </w:p>
    <w:p w14:paraId="44E98950" w14:textId="2772D435" w:rsidR="00702681" w:rsidRPr="00AA50F7" w:rsidRDefault="00430E18"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19" w:name="_Toc208830838"/>
      <w:r w:rsidRPr="00AA50F7">
        <w:rPr>
          <w:rFonts w:ascii="Arial" w:hAnsi="Arial" w:cs="Arial"/>
          <w:b/>
          <w:bCs/>
          <w:color w:val="4128B2"/>
          <w:sz w:val="28"/>
          <w:szCs w:val="28"/>
        </w:rPr>
        <w:t>Délais d’intervention dans le cadre de la maintenance</w:t>
      </w:r>
      <w:bookmarkEnd w:id="19"/>
    </w:p>
    <w:p w14:paraId="34322768" w14:textId="4AC92FC3" w:rsidR="00430E18" w:rsidRDefault="00430E18" w:rsidP="0068190E">
      <w:pPr>
        <w:autoSpaceDE w:val="0"/>
        <w:autoSpaceDN w:val="0"/>
        <w:adjustRightInd w:val="0"/>
        <w:spacing w:before="240"/>
        <w:ind w:right="-56"/>
        <w:jc w:val="both"/>
        <w:rPr>
          <w:rFonts w:ascii="Arial" w:hAnsi="Arial" w:cs="Arial"/>
          <w:color w:val="000000"/>
          <w:sz w:val="20"/>
          <w:szCs w:val="20"/>
        </w:rPr>
      </w:pPr>
      <w:r>
        <w:rPr>
          <w:rFonts w:ascii="Arial" w:hAnsi="Arial" w:cs="Arial"/>
          <w:color w:val="000000"/>
          <w:sz w:val="20"/>
          <w:szCs w:val="20"/>
        </w:rPr>
        <w:t>Les prestations de maintenance comprennent</w:t>
      </w:r>
      <w:r w:rsidRPr="00430E18">
        <w:rPr>
          <w:rFonts w:ascii="Arial" w:hAnsi="Arial" w:cs="Arial"/>
          <w:color w:val="000000"/>
          <w:sz w:val="20"/>
          <w:szCs w:val="20"/>
        </w:rPr>
        <w:t xml:space="preserve"> l’ensemble des interventions de dépannages en jour ouvré. </w:t>
      </w:r>
    </w:p>
    <w:p w14:paraId="50DB73DF" w14:textId="4363C8A8" w:rsidR="00430E18" w:rsidRPr="00430E18" w:rsidRDefault="00430E18" w:rsidP="00430E18">
      <w:pPr>
        <w:autoSpaceDE w:val="0"/>
        <w:autoSpaceDN w:val="0"/>
        <w:adjustRightInd w:val="0"/>
        <w:ind w:right="-56"/>
        <w:jc w:val="both"/>
        <w:rPr>
          <w:rFonts w:ascii="Arial" w:hAnsi="Arial" w:cs="Arial"/>
          <w:color w:val="000000"/>
          <w:sz w:val="20"/>
          <w:szCs w:val="20"/>
        </w:rPr>
      </w:pPr>
      <w:r w:rsidRPr="00430E18">
        <w:rPr>
          <w:rFonts w:ascii="Arial" w:hAnsi="Arial" w:cs="Arial"/>
          <w:color w:val="000000"/>
          <w:sz w:val="20"/>
          <w:szCs w:val="20"/>
        </w:rPr>
        <w:t xml:space="preserve">La durée des interventions devra être aussi réduite que possible et les interventions seront effectuées de manière à ne causer qu’un minimum de gêne pour les usagers du site et </w:t>
      </w:r>
      <w:r>
        <w:rPr>
          <w:rFonts w:ascii="Arial" w:hAnsi="Arial" w:cs="Arial"/>
          <w:color w:val="000000"/>
          <w:sz w:val="20"/>
          <w:szCs w:val="20"/>
        </w:rPr>
        <w:t xml:space="preserve">sur </w:t>
      </w:r>
      <w:r w:rsidRPr="00430E18">
        <w:rPr>
          <w:rFonts w:ascii="Arial" w:hAnsi="Arial" w:cs="Arial"/>
          <w:color w:val="000000"/>
          <w:sz w:val="20"/>
          <w:szCs w:val="20"/>
        </w:rPr>
        <w:t>la performance énergétique du bâtiment.</w:t>
      </w:r>
    </w:p>
    <w:p w14:paraId="68B0454E" w14:textId="4F42FAEF" w:rsidR="00430E18" w:rsidRDefault="00430E18" w:rsidP="00430E18">
      <w:pPr>
        <w:autoSpaceDE w:val="0"/>
        <w:autoSpaceDN w:val="0"/>
        <w:adjustRightInd w:val="0"/>
        <w:ind w:right="-56"/>
        <w:jc w:val="both"/>
        <w:rPr>
          <w:rFonts w:ascii="Arial" w:hAnsi="Arial" w:cs="Arial"/>
          <w:color w:val="000000"/>
          <w:sz w:val="20"/>
          <w:szCs w:val="20"/>
        </w:rPr>
      </w:pPr>
      <w:r w:rsidRPr="00430E18">
        <w:rPr>
          <w:rFonts w:ascii="Arial" w:hAnsi="Arial" w:cs="Arial"/>
          <w:color w:val="000000"/>
          <w:sz w:val="20"/>
          <w:szCs w:val="20"/>
        </w:rPr>
        <w:t xml:space="preserve">Les interventions de dépannage seront déclenchées </w:t>
      </w:r>
      <w:r>
        <w:rPr>
          <w:rFonts w:ascii="Arial" w:hAnsi="Arial" w:cs="Arial"/>
          <w:color w:val="000000"/>
          <w:sz w:val="20"/>
          <w:szCs w:val="20"/>
        </w:rPr>
        <w:t>du lundi au vendredi</w:t>
      </w:r>
      <w:r w:rsidRPr="00430E18">
        <w:rPr>
          <w:rFonts w:ascii="Arial" w:hAnsi="Arial" w:cs="Arial"/>
          <w:color w:val="000000"/>
          <w:sz w:val="20"/>
          <w:szCs w:val="20"/>
        </w:rPr>
        <w:t xml:space="preserve"> sur simple appel téléphonique au numéro de téléphone du titulaire ou complétude du formulaire du logiciel de tickets ou hotline affecté à la prise en compte des demandes de dépannage.</w:t>
      </w:r>
    </w:p>
    <w:p w14:paraId="0327BB0E" w14:textId="3373B949" w:rsidR="00430E18" w:rsidRPr="009C599D" w:rsidRDefault="00430E18" w:rsidP="00430E18">
      <w:pPr>
        <w:keepNext/>
        <w:keepLines/>
        <w:widowControl w:val="0"/>
        <w:numPr>
          <w:ilvl w:val="0"/>
          <w:numId w:val="1"/>
        </w:numPr>
        <w:tabs>
          <w:tab w:val="left" w:pos="392"/>
          <w:tab w:val="left" w:pos="828"/>
        </w:tabs>
        <w:autoSpaceDE w:val="0"/>
        <w:autoSpaceDN w:val="0"/>
        <w:adjustRightInd w:val="0"/>
        <w:spacing w:after="0" w:line="240" w:lineRule="auto"/>
        <w:ind w:right="-56"/>
        <w:jc w:val="both"/>
        <w:rPr>
          <w:rFonts w:ascii="Arial" w:hAnsi="Arial" w:cs="Arial"/>
          <w:sz w:val="24"/>
          <w:szCs w:val="24"/>
        </w:rPr>
      </w:pPr>
      <w:r>
        <w:rPr>
          <w:rFonts w:ascii="Arial" w:hAnsi="Arial" w:cs="Arial"/>
          <w:b/>
          <w:bCs/>
          <w:color w:val="000000"/>
          <w:sz w:val="20"/>
          <w:szCs w:val="20"/>
        </w:rPr>
        <w:t xml:space="preserve">Délais d’intervention cas standard : </w:t>
      </w:r>
    </w:p>
    <w:p w14:paraId="0335E3FE" w14:textId="4BCA02E7" w:rsidR="00430E18" w:rsidRPr="00430E18" w:rsidRDefault="00430E18" w:rsidP="00430E18">
      <w:pPr>
        <w:autoSpaceDE w:val="0"/>
        <w:autoSpaceDN w:val="0"/>
        <w:adjustRightInd w:val="0"/>
        <w:spacing w:before="240"/>
        <w:ind w:right="-56"/>
        <w:jc w:val="both"/>
        <w:rPr>
          <w:rFonts w:ascii="Arial" w:hAnsi="Arial" w:cs="Arial"/>
          <w:color w:val="000000"/>
          <w:sz w:val="20"/>
          <w:szCs w:val="20"/>
        </w:rPr>
      </w:pPr>
      <w:r w:rsidRPr="00430E18">
        <w:rPr>
          <w:rFonts w:ascii="Arial" w:hAnsi="Arial" w:cs="Arial"/>
          <w:color w:val="000000"/>
          <w:sz w:val="20"/>
          <w:szCs w:val="20"/>
        </w:rPr>
        <w:t>L’intervention est effectuée pour tout appel ou envoi d’un formulaire sur le logiciel de tickets ou hotline de 8h à 18h.</w:t>
      </w:r>
      <w:r w:rsidR="00506F8B">
        <w:rPr>
          <w:rFonts w:ascii="Arial" w:hAnsi="Arial" w:cs="Arial"/>
          <w:color w:val="000000"/>
          <w:sz w:val="20"/>
          <w:szCs w:val="20"/>
        </w:rPr>
        <w:t xml:space="preserve"> </w:t>
      </w:r>
      <w:r w:rsidR="00E91D68">
        <w:rPr>
          <w:rFonts w:ascii="Arial" w:hAnsi="Arial" w:cs="Arial"/>
          <w:color w:val="000000"/>
          <w:sz w:val="20"/>
          <w:szCs w:val="20"/>
        </w:rPr>
        <w:t xml:space="preserve">Le délai de </w:t>
      </w:r>
      <w:r w:rsidR="00506F8B">
        <w:rPr>
          <w:rFonts w:ascii="Arial" w:hAnsi="Arial" w:cs="Arial"/>
          <w:color w:val="000000"/>
          <w:sz w:val="20"/>
          <w:szCs w:val="20"/>
        </w:rPr>
        <w:t>prise en compte de la demande est de 24</w:t>
      </w:r>
      <w:r w:rsidR="00E93E00">
        <w:rPr>
          <w:rFonts w:ascii="Arial" w:hAnsi="Arial" w:cs="Arial"/>
          <w:color w:val="000000"/>
          <w:sz w:val="20"/>
          <w:szCs w:val="20"/>
        </w:rPr>
        <w:t xml:space="preserve"> </w:t>
      </w:r>
      <w:r w:rsidR="00506F8B">
        <w:rPr>
          <w:rFonts w:ascii="Arial" w:hAnsi="Arial" w:cs="Arial"/>
          <w:color w:val="000000"/>
          <w:sz w:val="20"/>
          <w:szCs w:val="20"/>
        </w:rPr>
        <w:t xml:space="preserve">h </w:t>
      </w:r>
      <w:r w:rsidR="00E91D68">
        <w:rPr>
          <w:rFonts w:ascii="Arial" w:hAnsi="Arial" w:cs="Arial"/>
          <w:color w:val="000000"/>
          <w:sz w:val="20"/>
          <w:szCs w:val="20"/>
        </w:rPr>
        <w:t xml:space="preserve">maximum </w:t>
      </w:r>
      <w:r w:rsidR="00506F8B">
        <w:rPr>
          <w:rFonts w:ascii="Arial" w:hAnsi="Arial" w:cs="Arial"/>
          <w:color w:val="000000"/>
          <w:sz w:val="20"/>
          <w:szCs w:val="20"/>
        </w:rPr>
        <w:t>à partir de l’appel ou de la réception du formulaire sur le logiciel.</w:t>
      </w:r>
    </w:p>
    <w:p w14:paraId="457837FA" w14:textId="27280CAD" w:rsidR="00430E18" w:rsidRPr="00430E18" w:rsidRDefault="00E91D68" w:rsidP="00430E18">
      <w:pPr>
        <w:autoSpaceDE w:val="0"/>
        <w:autoSpaceDN w:val="0"/>
        <w:adjustRightInd w:val="0"/>
        <w:ind w:right="-56"/>
        <w:jc w:val="both"/>
        <w:rPr>
          <w:rFonts w:ascii="Arial" w:hAnsi="Arial" w:cs="Arial"/>
          <w:color w:val="000000"/>
          <w:sz w:val="20"/>
          <w:szCs w:val="20"/>
        </w:rPr>
      </w:pPr>
      <w:r>
        <w:rPr>
          <w:rFonts w:ascii="Arial" w:hAnsi="Arial" w:cs="Arial"/>
          <w:color w:val="000000"/>
          <w:sz w:val="20"/>
          <w:szCs w:val="20"/>
        </w:rPr>
        <w:t>Le délai de remise en service est fixé à 2 jours ouvrés si l’intervention est réalisable</w:t>
      </w:r>
      <w:r w:rsidR="00430E18" w:rsidRPr="00430E18">
        <w:rPr>
          <w:rFonts w:ascii="Arial" w:hAnsi="Arial" w:cs="Arial"/>
          <w:color w:val="000000"/>
          <w:sz w:val="20"/>
          <w:szCs w:val="20"/>
        </w:rPr>
        <w:t xml:space="preserve"> à distance et sous 8 jours ouvrés en cas de déplacement obligatoire.</w:t>
      </w:r>
    </w:p>
    <w:p w14:paraId="30084E36" w14:textId="77777777" w:rsidR="00430E18" w:rsidRPr="00430E18" w:rsidRDefault="00430E18" w:rsidP="00430E18">
      <w:pPr>
        <w:autoSpaceDE w:val="0"/>
        <w:autoSpaceDN w:val="0"/>
        <w:adjustRightInd w:val="0"/>
        <w:ind w:right="-56"/>
        <w:jc w:val="both"/>
        <w:rPr>
          <w:rFonts w:ascii="Arial" w:hAnsi="Arial" w:cs="Arial"/>
          <w:color w:val="000000"/>
          <w:sz w:val="20"/>
          <w:szCs w:val="20"/>
        </w:rPr>
      </w:pPr>
      <w:r w:rsidRPr="00430E18">
        <w:rPr>
          <w:rFonts w:ascii="Arial" w:hAnsi="Arial" w:cs="Arial"/>
          <w:color w:val="000000"/>
          <w:sz w:val="20"/>
          <w:szCs w:val="20"/>
        </w:rPr>
        <w:t>Les interventions pour dépannage peuvent donc intervenir entre 8h00 et 18h00.</w:t>
      </w:r>
    </w:p>
    <w:p w14:paraId="77A6A1E8" w14:textId="6A2E7F69" w:rsidR="00430E18" w:rsidRDefault="00430E18" w:rsidP="00430E18">
      <w:pPr>
        <w:autoSpaceDE w:val="0"/>
        <w:autoSpaceDN w:val="0"/>
        <w:adjustRightInd w:val="0"/>
        <w:ind w:right="-56"/>
        <w:jc w:val="both"/>
        <w:rPr>
          <w:rFonts w:ascii="Arial" w:hAnsi="Arial" w:cs="Arial"/>
          <w:color w:val="000000"/>
          <w:sz w:val="20"/>
          <w:szCs w:val="20"/>
        </w:rPr>
      </w:pPr>
      <w:r w:rsidRPr="00430E18">
        <w:rPr>
          <w:rFonts w:ascii="Arial" w:hAnsi="Arial" w:cs="Arial"/>
          <w:color w:val="000000"/>
          <w:sz w:val="20"/>
          <w:szCs w:val="20"/>
        </w:rPr>
        <w:t>Dans le cas où ce délai de remise en service ne pourrait être respecté, le titulaire doit en informer par mail le maître d’ouvrage ou son représentant en précisant les raisons du dépassement, ainsi que les dates et heures prévisionnelles d’intervention.</w:t>
      </w:r>
      <w:r w:rsidR="00E91D68">
        <w:rPr>
          <w:rFonts w:ascii="Arial" w:hAnsi="Arial" w:cs="Arial"/>
          <w:color w:val="000000"/>
          <w:sz w:val="20"/>
          <w:szCs w:val="20"/>
        </w:rPr>
        <w:t xml:space="preserve"> A défaut, la CPAM 77 appliquera des pénalités pour indisponibilité telles que définies au CCAP.</w:t>
      </w:r>
    </w:p>
    <w:p w14:paraId="5AF78EA8" w14:textId="44F63757" w:rsidR="00E91D68" w:rsidRPr="009C599D" w:rsidRDefault="00E91D68" w:rsidP="00E91D68">
      <w:pPr>
        <w:keepNext/>
        <w:keepLines/>
        <w:widowControl w:val="0"/>
        <w:numPr>
          <w:ilvl w:val="0"/>
          <w:numId w:val="1"/>
        </w:numPr>
        <w:tabs>
          <w:tab w:val="left" w:pos="392"/>
          <w:tab w:val="left" w:pos="828"/>
        </w:tabs>
        <w:autoSpaceDE w:val="0"/>
        <w:autoSpaceDN w:val="0"/>
        <w:adjustRightInd w:val="0"/>
        <w:spacing w:after="0" w:line="240" w:lineRule="auto"/>
        <w:ind w:right="-56"/>
        <w:jc w:val="both"/>
        <w:rPr>
          <w:rFonts w:ascii="Arial" w:hAnsi="Arial" w:cs="Arial"/>
          <w:sz w:val="24"/>
          <w:szCs w:val="24"/>
        </w:rPr>
      </w:pPr>
      <w:r>
        <w:rPr>
          <w:rFonts w:ascii="Arial" w:hAnsi="Arial" w:cs="Arial"/>
          <w:b/>
          <w:bCs/>
          <w:color w:val="000000"/>
          <w:sz w:val="20"/>
          <w:szCs w:val="20"/>
        </w:rPr>
        <w:t xml:space="preserve">Délais d’intervention cas d’urgence : </w:t>
      </w:r>
    </w:p>
    <w:p w14:paraId="6266F6F7" w14:textId="4324AC76" w:rsidR="00E91D68" w:rsidRPr="00430E18" w:rsidRDefault="00E91D68" w:rsidP="00E91D68">
      <w:pPr>
        <w:autoSpaceDE w:val="0"/>
        <w:autoSpaceDN w:val="0"/>
        <w:adjustRightInd w:val="0"/>
        <w:spacing w:before="240"/>
        <w:ind w:right="-56"/>
        <w:jc w:val="both"/>
        <w:rPr>
          <w:rFonts w:ascii="Arial" w:hAnsi="Arial" w:cs="Arial"/>
          <w:color w:val="000000"/>
          <w:sz w:val="20"/>
          <w:szCs w:val="20"/>
        </w:rPr>
      </w:pPr>
      <w:r w:rsidRPr="00E91D68">
        <w:rPr>
          <w:rFonts w:ascii="Arial" w:hAnsi="Arial" w:cs="Arial"/>
          <w:color w:val="000000"/>
          <w:sz w:val="20"/>
          <w:szCs w:val="20"/>
        </w:rPr>
        <w:t xml:space="preserve">L’intervention est effectuée pour tout appel ou envoi d’un formulaire sur le logiciel de gestion de tickets ou hotline de 8h à 18h. </w:t>
      </w:r>
      <w:r>
        <w:rPr>
          <w:rFonts w:ascii="Arial" w:hAnsi="Arial" w:cs="Arial"/>
          <w:color w:val="000000"/>
          <w:sz w:val="20"/>
          <w:szCs w:val="20"/>
        </w:rPr>
        <w:t>Le délai de prise en compte de la demande est d’1h maximum à partir de l’appel ou de la réception du formulaire sur le logiciel.</w:t>
      </w:r>
    </w:p>
    <w:p w14:paraId="6B855636" w14:textId="77777777" w:rsidR="00E91D68" w:rsidRPr="00E91D68" w:rsidRDefault="00E91D68" w:rsidP="00E91D68">
      <w:pPr>
        <w:autoSpaceDE w:val="0"/>
        <w:autoSpaceDN w:val="0"/>
        <w:adjustRightInd w:val="0"/>
        <w:ind w:right="-56"/>
        <w:jc w:val="both"/>
        <w:rPr>
          <w:rFonts w:ascii="Arial" w:hAnsi="Arial" w:cs="Arial"/>
          <w:color w:val="000000"/>
          <w:sz w:val="20"/>
          <w:szCs w:val="20"/>
        </w:rPr>
      </w:pPr>
      <w:r w:rsidRPr="00E91D68">
        <w:rPr>
          <w:rFonts w:ascii="Arial" w:hAnsi="Arial" w:cs="Arial"/>
          <w:color w:val="000000"/>
          <w:sz w:val="20"/>
          <w:szCs w:val="20"/>
        </w:rPr>
        <w:t>Le cas d’urgence s’entend par tout évènement pouvant interrompre les besoins essentiels du site en exploitation (exemple: arrêt de la production de chauffage, du renouvellement d’air, etc.) due à la défaillance du système GTB.</w:t>
      </w:r>
    </w:p>
    <w:p w14:paraId="754947BB" w14:textId="696137EB" w:rsidR="00E91D68" w:rsidRPr="00E91D68" w:rsidRDefault="00E91D68" w:rsidP="00E91D68">
      <w:pPr>
        <w:autoSpaceDE w:val="0"/>
        <w:autoSpaceDN w:val="0"/>
        <w:adjustRightInd w:val="0"/>
        <w:ind w:right="-56"/>
        <w:jc w:val="both"/>
        <w:rPr>
          <w:rFonts w:ascii="Arial" w:hAnsi="Arial" w:cs="Arial"/>
          <w:color w:val="000000"/>
          <w:sz w:val="20"/>
          <w:szCs w:val="20"/>
        </w:rPr>
      </w:pPr>
      <w:r>
        <w:rPr>
          <w:rFonts w:ascii="Arial" w:hAnsi="Arial" w:cs="Arial"/>
          <w:color w:val="000000"/>
          <w:sz w:val="20"/>
          <w:szCs w:val="20"/>
        </w:rPr>
        <w:t>Le délai de remise en service est fixé à 1 jour ouvré si l’intervention</w:t>
      </w:r>
      <w:r w:rsidRPr="00E91D68">
        <w:rPr>
          <w:rFonts w:ascii="Arial" w:hAnsi="Arial" w:cs="Arial"/>
          <w:color w:val="000000"/>
          <w:sz w:val="20"/>
          <w:szCs w:val="20"/>
        </w:rPr>
        <w:t xml:space="preserve"> est </w:t>
      </w:r>
      <w:r>
        <w:rPr>
          <w:rFonts w:ascii="Arial" w:hAnsi="Arial" w:cs="Arial"/>
          <w:color w:val="000000"/>
          <w:sz w:val="20"/>
          <w:szCs w:val="20"/>
        </w:rPr>
        <w:t>réalisable</w:t>
      </w:r>
      <w:r w:rsidR="00C33D2A">
        <w:rPr>
          <w:rFonts w:ascii="Arial" w:hAnsi="Arial" w:cs="Arial"/>
          <w:color w:val="000000"/>
          <w:sz w:val="20"/>
          <w:szCs w:val="20"/>
        </w:rPr>
        <w:t xml:space="preserve"> à distance et sous 3</w:t>
      </w:r>
      <w:r w:rsidRPr="00E91D68">
        <w:rPr>
          <w:rFonts w:ascii="Arial" w:hAnsi="Arial" w:cs="Arial"/>
          <w:color w:val="000000"/>
          <w:sz w:val="20"/>
          <w:szCs w:val="20"/>
        </w:rPr>
        <w:t xml:space="preserve"> jours ouvrés en cas de déplacement obligatoire.</w:t>
      </w:r>
    </w:p>
    <w:p w14:paraId="1751C35A" w14:textId="77777777" w:rsidR="00E91D68" w:rsidRPr="00E91D68" w:rsidRDefault="00E91D68" w:rsidP="00E91D68">
      <w:pPr>
        <w:autoSpaceDE w:val="0"/>
        <w:autoSpaceDN w:val="0"/>
        <w:adjustRightInd w:val="0"/>
        <w:ind w:right="-56"/>
        <w:jc w:val="both"/>
        <w:rPr>
          <w:rFonts w:ascii="Arial" w:hAnsi="Arial" w:cs="Arial"/>
          <w:color w:val="000000"/>
          <w:sz w:val="20"/>
          <w:szCs w:val="20"/>
        </w:rPr>
      </w:pPr>
      <w:r w:rsidRPr="00E91D68">
        <w:rPr>
          <w:rFonts w:ascii="Arial" w:hAnsi="Arial" w:cs="Arial"/>
          <w:color w:val="000000"/>
          <w:sz w:val="20"/>
          <w:szCs w:val="20"/>
        </w:rPr>
        <w:lastRenderedPageBreak/>
        <w:t>Les interventions pour dépannage peuvent donc intervenir entre 8h00 et 18h00.</w:t>
      </w:r>
    </w:p>
    <w:p w14:paraId="4B55FBA1" w14:textId="2D878F34" w:rsidR="00E91D68" w:rsidRDefault="00E91D68" w:rsidP="00E91D68">
      <w:pPr>
        <w:autoSpaceDE w:val="0"/>
        <w:autoSpaceDN w:val="0"/>
        <w:adjustRightInd w:val="0"/>
        <w:ind w:right="-56"/>
        <w:jc w:val="both"/>
        <w:rPr>
          <w:rFonts w:ascii="Arial" w:hAnsi="Arial" w:cs="Arial"/>
          <w:color w:val="000000"/>
          <w:sz w:val="20"/>
          <w:szCs w:val="20"/>
        </w:rPr>
      </w:pPr>
      <w:r w:rsidRPr="00E91D68">
        <w:rPr>
          <w:rFonts w:ascii="Arial" w:hAnsi="Arial" w:cs="Arial"/>
          <w:color w:val="000000"/>
          <w:sz w:val="20"/>
          <w:szCs w:val="20"/>
        </w:rPr>
        <w:t xml:space="preserve">Dans le cas où ce délai de remise en service ne pourrait être respecté, le titulaire doit en informer par mail le maître d’ouvrage ou son représentant en précisant les raisons du dépassement, ainsi que les dates et heures prévisionnelles d’intervention. </w:t>
      </w:r>
      <w:r>
        <w:rPr>
          <w:rFonts w:ascii="Arial" w:hAnsi="Arial" w:cs="Arial"/>
          <w:color w:val="000000"/>
          <w:sz w:val="20"/>
          <w:szCs w:val="20"/>
        </w:rPr>
        <w:t>A défaut, la CPAM 77 appliquera des pénalités pour indisponibilité telles que définies au CCAP.</w:t>
      </w:r>
    </w:p>
    <w:p w14:paraId="13EEBE23" w14:textId="15EB6E06" w:rsidR="00430E18" w:rsidRDefault="00C33D2A" w:rsidP="00E91D68">
      <w:pPr>
        <w:autoSpaceDE w:val="0"/>
        <w:autoSpaceDN w:val="0"/>
        <w:adjustRightInd w:val="0"/>
        <w:ind w:right="-56"/>
        <w:jc w:val="both"/>
        <w:rPr>
          <w:rFonts w:ascii="Arial" w:hAnsi="Arial" w:cs="Arial"/>
          <w:color w:val="000000"/>
          <w:sz w:val="20"/>
          <w:szCs w:val="20"/>
        </w:rPr>
      </w:pPr>
      <w:r w:rsidRPr="00C33D2A">
        <w:rPr>
          <w:rFonts w:ascii="Arial" w:hAnsi="Arial" w:cs="Arial"/>
          <w:color w:val="000000"/>
          <w:sz w:val="20"/>
          <w:szCs w:val="20"/>
        </w:rPr>
        <w:t>Il est entendu qu’une remise en service implique le titulaire du CCTP dès lors qu’il y a un dysfonctionnement constaté et lié au système GTB. Il est entendu que ces délais ne tiennent pas comptent de la nécessité de remplacement d’un mat</w:t>
      </w:r>
      <w:r w:rsidR="00E93E00">
        <w:rPr>
          <w:rFonts w:ascii="Arial" w:hAnsi="Arial" w:cs="Arial"/>
          <w:color w:val="000000"/>
          <w:sz w:val="20"/>
          <w:szCs w:val="20"/>
        </w:rPr>
        <w:t>ériel défectueux du système GTB</w:t>
      </w:r>
      <w:r w:rsidRPr="00C33D2A">
        <w:rPr>
          <w:rFonts w:ascii="Arial" w:hAnsi="Arial" w:cs="Arial"/>
          <w:color w:val="000000"/>
          <w:sz w:val="20"/>
          <w:szCs w:val="20"/>
        </w:rPr>
        <w:t xml:space="preserve"> :</w:t>
      </w:r>
    </w:p>
    <w:p w14:paraId="715D71B0" w14:textId="2DA0CD95" w:rsidR="00C33D2A" w:rsidRPr="00C33D2A" w:rsidRDefault="00C33D2A" w:rsidP="008A7B37">
      <w:pPr>
        <w:pStyle w:val="Paragraphedeliste"/>
        <w:numPr>
          <w:ilvl w:val="0"/>
          <w:numId w:val="27"/>
        </w:numPr>
        <w:autoSpaceDE w:val="0"/>
        <w:autoSpaceDN w:val="0"/>
        <w:adjustRightInd w:val="0"/>
        <w:spacing w:after="240"/>
        <w:ind w:right="-56"/>
        <w:rPr>
          <w:b/>
          <w:color w:val="ED7D31" w:themeColor="accent2"/>
          <w:szCs w:val="20"/>
        </w:rPr>
      </w:pPr>
      <w:r w:rsidRPr="00C33D2A">
        <w:rPr>
          <w:b/>
          <w:color w:val="ED7D31" w:themeColor="accent2"/>
          <w:szCs w:val="20"/>
        </w:rPr>
        <w:t xml:space="preserve">A distance : </w:t>
      </w:r>
    </w:p>
    <w:p w14:paraId="28DF5457" w14:textId="77777777" w:rsidR="00C33D2A" w:rsidRPr="00C33D2A" w:rsidRDefault="00C33D2A" w:rsidP="00C33D2A">
      <w:pPr>
        <w:autoSpaceDE w:val="0"/>
        <w:autoSpaceDN w:val="0"/>
        <w:adjustRightInd w:val="0"/>
        <w:ind w:right="-56"/>
        <w:jc w:val="both"/>
        <w:rPr>
          <w:rFonts w:ascii="Arial" w:hAnsi="Arial" w:cs="Arial"/>
          <w:color w:val="000000"/>
          <w:sz w:val="20"/>
          <w:szCs w:val="20"/>
        </w:rPr>
      </w:pPr>
      <w:r w:rsidRPr="00C33D2A">
        <w:rPr>
          <w:rFonts w:ascii="Arial" w:hAnsi="Arial" w:cs="Arial"/>
          <w:color w:val="000000"/>
          <w:sz w:val="20"/>
          <w:szCs w:val="20"/>
        </w:rPr>
        <w:t>Exemple; une réinjection de la programmation, modification de la programmation suite changement de compteur ou remplacement d’un équipement CVC, identification et résolution des problématiques relatives à la GTB, assistance à l’exploitant pour identification de pannes</w:t>
      </w:r>
    </w:p>
    <w:p w14:paraId="6DA5E854" w14:textId="2A45CA89" w:rsidR="00C33D2A" w:rsidRPr="00C33D2A" w:rsidRDefault="00C33D2A" w:rsidP="008A7B37">
      <w:pPr>
        <w:pStyle w:val="Paragraphedeliste"/>
        <w:numPr>
          <w:ilvl w:val="0"/>
          <w:numId w:val="27"/>
        </w:numPr>
        <w:autoSpaceDE w:val="0"/>
        <w:autoSpaceDN w:val="0"/>
        <w:adjustRightInd w:val="0"/>
        <w:spacing w:after="240"/>
        <w:ind w:right="-56"/>
        <w:rPr>
          <w:b/>
          <w:color w:val="ED7D31" w:themeColor="accent2"/>
          <w:szCs w:val="20"/>
        </w:rPr>
      </w:pPr>
      <w:r w:rsidRPr="00C33D2A">
        <w:rPr>
          <w:b/>
          <w:color w:val="ED7D31" w:themeColor="accent2"/>
          <w:szCs w:val="20"/>
        </w:rPr>
        <w:t xml:space="preserve">Sur site : </w:t>
      </w:r>
    </w:p>
    <w:p w14:paraId="68BBB728" w14:textId="10CECA31" w:rsidR="00430E18" w:rsidRDefault="00C33D2A" w:rsidP="00C33D2A">
      <w:pPr>
        <w:autoSpaceDE w:val="0"/>
        <w:autoSpaceDN w:val="0"/>
        <w:adjustRightInd w:val="0"/>
        <w:ind w:right="-56"/>
        <w:jc w:val="both"/>
        <w:rPr>
          <w:rFonts w:ascii="Arial" w:hAnsi="Arial" w:cs="Arial"/>
          <w:color w:val="000000"/>
          <w:sz w:val="20"/>
          <w:szCs w:val="20"/>
        </w:rPr>
      </w:pPr>
      <w:r w:rsidRPr="00C33D2A">
        <w:rPr>
          <w:rFonts w:ascii="Arial" w:hAnsi="Arial" w:cs="Arial"/>
          <w:color w:val="000000"/>
          <w:sz w:val="20"/>
          <w:szCs w:val="20"/>
        </w:rPr>
        <w:t>Exemple; un changement d’une adresse IP, la validation de dysfonctionnement de communication entre les équipements CVC et ceux de la GTB.</w:t>
      </w:r>
    </w:p>
    <w:p w14:paraId="63EB5354" w14:textId="2A8F994D" w:rsidR="00C33D2A" w:rsidRPr="009C599D" w:rsidRDefault="00C33D2A" w:rsidP="00C33D2A">
      <w:pPr>
        <w:keepNext/>
        <w:keepLines/>
        <w:widowControl w:val="0"/>
        <w:numPr>
          <w:ilvl w:val="0"/>
          <w:numId w:val="1"/>
        </w:numPr>
        <w:tabs>
          <w:tab w:val="left" w:pos="392"/>
          <w:tab w:val="left" w:pos="828"/>
        </w:tabs>
        <w:autoSpaceDE w:val="0"/>
        <w:autoSpaceDN w:val="0"/>
        <w:adjustRightInd w:val="0"/>
        <w:spacing w:after="0" w:line="240" w:lineRule="auto"/>
        <w:ind w:right="-56"/>
        <w:jc w:val="both"/>
        <w:rPr>
          <w:rFonts w:ascii="Arial" w:hAnsi="Arial" w:cs="Arial"/>
          <w:sz w:val="24"/>
          <w:szCs w:val="24"/>
        </w:rPr>
      </w:pPr>
      <w:r>
        <w:rPr>
          <w:rFonts w:ascii="Arial" w:hAnsi="Arial" w:cs="Arial"/>
          <w:b/>
          <w:bCs/>
          <w:color w:val="000000"/>
          <w:sz w:val="20"/>
          <w:szCs w:val="20"/>
        </w:rPr>
        <w:t xml:space="preserve">Délais de réparation pour remplacement de pièces détachées : </w:t>
      </w:r>
    </w:p>
    <w:p w14:paraId="16725D8B" w14:textId="3C47C4B6" w:rsidR="00430E18" w:rsidRDefault="00C33D2A" w:rsidP="00C33D2A">
      <w:pPr>
        <w:autoSpaceDE w:val="0"/>
        <w:autoSpaceDN w:val="0"/>
        <w:adjustRightInd w:val="0"/>
        <w:spacing w:before="240"/>
        <w:ind w:right="-56"/>
        <w:jc w:val="both"/>
        <w:rPr>
          <w:rFonts w:ascii="Arial" w:hAnsi="Arial" w:cs="Arial"/>
          <w:color w:val="000000"/>
          <w:sz w:val="20"/>
          <w:szCs w:val="20"/>
        </w:rPr>
      </w:pPr>
      <w:r w:rsidRPr="00C33D2A">
        <w:rPr>
          <w:rFonts w:ascii="Arial" w:hAnsi="Arial" w:cs="Arial"/>
          <w:color w:val="000000"/>
          <w:sz w:val="20"/>
          <w:szCs w:val="20"/>
        </w:rPr>
        <w:t>Les délais maximaux de remplacement des pièces seront impérativement indiqués dans le de</w:t>
      </w:r>
      <w:r>
        <w:rPr>
          <w:rFonts w:ascii="Arial" w:hAnsi="Arial" w:cs="Arial"/>
          <w:color w:val="000000"/>
          <w:sz w:val="20"/>
          <w:szCs w:val="20"/>
        </w:rPr>
        <w:t>vis proposé pour validation de la CPAM 77</w:t>
      </w:r>
      <w:r w:rsidRPr="00C33D2A">
        <w:rPr>
          <w:rFonts w:ascii="Arial" w:hAnsi="Arial" w:cs="Arial"/>
          <w:color w:val="000000"/>
          <w:sz w:val="20"/>
          <w:szCs w:val="20"/>
        </w:rPr>
        <w:t>. Dans le cadre d’une intervention de cas d’urgence, le titulaire devra mettre tout en œuvre pour trouver une solution technique et/ou matérielle pour proposer un délai de remise en service le plus court possible.</w:t>
      </w:r>
    </w:p>
    <w:p w14:paraId="67861B9D" w14:textId="4FBF3EEB" w:rsidR="00C33D2A" w:rsidRPr="009C599D" w:rsidRDefault="00C33D2A" w:rsidP="00C33D2A">
      <w:pPr>
        <w:keepNext/>
        <w:keepLines/>
        <w:widowControl w:val="0"/>
        <w:numPr>
          <w:ilvl w:val="0"/>
          <w:numId w:val="1"/>
        </w:numPr>
        <w:tabs>
          <w:tab w:val="left" w:pos="392"/>
          <w:tab w:val="left" w:pos="828"/>
        </w:tabs>
        <w:autoSpaceDE w:val="0"/>
        <w:autoSpaceDN w:val="0"/>
        <w:adjustRightInd w:val="0"/>
        <w:spacing w:after="0" w:line="240" w:lineRule="auto"/>
        <w:ind w:right="-56"/>
        <w:jc w:val="both"/>
        <w:rPr>
          <w:rFonts w:ascii="Arial" w:hAnsi="Arial" w:cs="Arial"/>
          <w:sz w:val="24"/>
          <w:szCs w:val="24"/>
        </w:rPr>
      </w:pPr>
      <w:r>
        <w:rPr>
          <w:rFonts w:ascii="Arial" w:hAnsi="Arial" w:cs="Arial"/>
          <w:b/>
          <w:bCs/>
          <w:color w:val="000000"/>
          <w:sz w:val="20"/>
          <w:szCs w:val="20"/>
        </w:rPr>
        <w:t xml:space="preserve">Délais de transmission des devis : </w:t>
      </w:r>
    </w:p>
    <w:p w14:paraId="4D21024E" w14:textId="40D0D43D" w:rsidR="00430E18" w:rsidRPr="00174735" w:rsidRDefault="00C33D2A" w:rsidP="00C33D2A">
      <w:pPr>
        <w:autoSpaceDE w:val="0"/>
        <w:autoSpaceDN w:val="0"/>
        <w:adjustRightInd w:val="0"/>
        <w:spacing w:before="240"/>
        <w:ind w:right="-56"/>
        <w:jc w:val="both"/>
        <w:rPr>
          <w:rFonts w:ascii="Arial" w:hAnsi="Arial" w:cs="Arial"/>
          <w:color w:val="000000"/>
          <w:sz w:val="20"/>
          <w:szCs w:val="20"/>
        </w:rPr>
      </w:pPr>
      <w:r w:rsidRPr="00C33D2A">
        <w:rPr>
          <w:rFonts w:ascii="Arial" w:hAnsi="Arial" w:cs="Arial"/>
          <w:color w:val="000000"/>
          <w:sz w:val="20"/>
          <w:szCs w:val="20"/>
        </w:rPr>
        <w:t>Le titulaire disposera d’un délai de 3 jour</w:t>
      </w:r>
      <w:r w:rsidR="00C156B0">
        <w:rPr>
          <w:rFonts w:ascii="Arial" w:hAnsi="Arial" w:cs="Arial"/>
          <w:color w:val="000000"/>
          <w:sz w:val="20"/>
          <w:szCs w:val="20"/>
        </w:rPr>
        <w:t>s</w:t>
      </w:r>
      <w:r w:rsidRPr="00C33D2A">
        <w:rPr>
          <w:rFonts w:ascii="Arial" w:hAnsi="Arial" w:cs="Arial"/>
          <w:color w:val="000000"/>
          <w:sz w:val="20"/>
          <w:szCs w:val="20"/>
        </w:rPr>
        <w:t xml:space="preserve"> ouvrés à compter de l’appel ou de la saisie du formulaire du logiciel de ticket ou hotline, signalant l’arrêt du système pour faire parvenir un devis détaillé au client.</w:t>
      </w:r>
    </w:p>
    <w:p w14:paraId="68E8620C" w14:textId="6733A65E" w:rsidR="00E94D0B" w:rsidRPr="00AA50F7" w:rsidRDefault="00C33D2A"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20" w:name="_Toc208830839"/>
      <w:r w:rsidRPr="00AA50F7">
        <w:rPr>
          <w:rFonts w:ascii="Arial" w:hAnsi="Arial" w:cs="Arial"/>
          <w:b/>
          <w:bCs/>
          <w:color w:val="4128B2"/>
          <w:sz w:val="28"/>
          <w:szCs w:val="28"/>
        </w:rPr>
        <w:t>Rapports et comptes rendus de maintenance</w:t>
      </w:r>
      <w:bookmarkEnd w:id="20"/>
    </w:p>
    <w:p w14:paraId="296F2F7A" w14:textId="7A2D7F81" w:rsidR="00E94D0B" w:rsidRPr="00D06981" w:rsidRDefault="00C33D2A" w:rsidP="0068190E">
      <w:pPr>
        <w:widowControl w:val="0"/>
        <w:tabs>
          <w:tab w:val="left" w:pos="392"/>
        </w:tabs>
        <w:autoSpaceDE w:val="0"/>
        <w:autoSpaceDN w:val="0"/>
        <w:adjustRightInd w:val="0"/>
        <w:spacing w:before="240" w:line="240" w:lineRule="auto"/>
        <w:ind w:right="-56"/>
        <w:jc w:val="both"/>
        <w:rPr>
          <w:rFonts w:ascii="Arial" w:hAnsi="Arial" w:cs="Arial"/>
          <w:color w:val="000000"/>
          <w:sz w:val="20"/>
          <w:szCs w:val="20"/>
        </w:rPr>
      </w:pPr>
      <w:r w:rsidRPr="00C33D2A">
        <w:rPr>
          <w:rFonts w:ascii="Arial" w:hAnsi="Arial" w:cs="Arial"/>
          <w:color w:val="000000"/>
          <w:sz w:val="20"/>
          <w:szCs w:val="20"/>
        </w:rPr>
        <w:t>Les obligations ci-dessous devront être respectées pour toutes les installations, sauf spécifications contraire dans les documents contractuels. Cette obligation de résultat est imposée, hors l’usage anormal ou accident dument constatés par le maître d’ouvrage ou son représentant.</w:t>
      </w:r>
    </w:p>
    <w:p w14:paraId="7ADEB9CA" w14:textId="37675252" w:rsidR="00C33D2A" w:rsidRPr="009C599D" w:rsidRDefault="00C33D2A" w:rsidP="00C33D2A">
      <w:pPr>
        <w:keepNext/>
        <w:keepLines/>
        <w:widowControl w:val="0"/>
        <w:numPr>
          <w:ilvl w:val="0"/>
          <w:numId w:val="1"/>
        </w:numPr>
        <w:tabs>
          <w:tab w:val="left" w:pos="392"/>
          <w:tab w:val="left" w:pos="828"/>
        </w:tabs>
        <w:autoSpaceDE w:val="0"/>
        <w:autoSpaceDN w:val="0"/>
        <w:adjustRightInd w:val="0"/>
        <w:spacing w:after="0" w:line="240" w:lineRule="auto"/>
        <w:ind w:right="-56"/>
        <w:jc w:val="both"/>
        <w:rPr>
          <w:rFonts w:ascii="Arial" w:hAnsi="Arial" w:cs="Arial"/>
          <w:sz w:val="24"/>
          <w:szCs w:val="24"/>
        </w:rPr>
      </w:pPr>
      <w:r>
        <w:rPr>
          <w:rFonts w:ascii="Arial" w:hAnsi="Arial" w:cs="Arial"/>
          <w:b/>
          <w:bCs/>
          <w:color w:val="000000"/>
          <w:sz w:val="20"/>
          <w:szCs w:val="20"/>
        </w:rPr>
        <w:t xml:space="preserve">Compte rendu suite </w:t>
      </w:r>
      <w:r w:rsidR="00B4321E">
        <w:rPr>
          <w:rFonts w:ascii="Arial" w:hAnsi="Arial" w:cs="Arial"/>
          <w:b/>
          <w:bCs/>
          <w:color w:val="000000"/>
          <w:sz w:val="20"/>
          <w:szCs w:val="20"/>
        </w:rPr>
        <w:t>aux</w:t>
      </w:r>
      <w:r>
        <w:rPr>
          <w:rFonts w:ascii="Arial" w:hAnsi="Arial" w:cs="Arial"/>
          <w:b/>
          <w:bCs/>
          <w:color w:val="000000"/>
          <w:sz w:val="20"/>
          <w:szCs w:val="20"/>
        </w:rPr>
        <w:t xml:space="preserve"> intervention</w:t>
      </w:r>
      <w:r w:rsidR="00B4321E">
        <w:rPr>
          <w:rFonts w:ascii="Arial" w:hAnsi="Arial" w:cs="Arial"/>
          <w:b/>
          <w:bCs/>
          <w:color w:val="000000"/>
          <w:sz w:val="20"/>
          <w:szCs w:val="20"/>
        </w:rPr>
        <w:t>s</w:t>
      </w:r>
      <w:r>
        <w:rPr>
          <w:rFonts w:ascii="Arial" w:hAnsi="Arial" w:cs="Arial"/>
          <w:b/>
          <w:bCs/>
          <w:color w:val="000000"/>
          <w:sz w:val="20"/>
          <w:szCs w:val="20"/>
        </w:rPr>
        <w:t xml:space="preserve"> : </w:t>
      </w:r>
    </w:p>
    <w:p w14:paraId="46A47570" w14:textId="77777777" w:rsidR="00C33D2A" w:rsidRPr="00C33D2A" w:rsidRDefault="00C33D2A" w:rsidP="00C33D2A">
      <w:pPr>
        <w:autoSpaceDE w:val="0"/>
        <w:autoSpaceDN w:val="0"/>
        <w:adjustRightInd w:val="0"/>
        <w:spacing w:before="240"/>
        <w:ind w:right="-56"/>
        <w:jc w:val="both"/>
        <w:rPr>
          <w:rFonts w:ascii="Arial" w:hAnsi="Arial" w:cs="Arial"/>
          <w:color w:val="000000"/>
          <w:sz w:val="20"/>
          <w:szCs w:val="20"/>
        </w:rPr>
      </w:pPr>
      <w:r w:rsidRPr="00C33D2A">
        <w:rPr>
          <w:rFonts w:ascii="Arial" w:hAnsi="Arial" w:cs="Arial"/>
          <w:color w:val="000000"/>
          <w:sz w:val="20"/>
          <w:szCs w:val="20"/>
        </w:rPr>
        <w:t>Toutes les interventions donneront lieu à la rédaction d’un compte rendu qui attestera que les opérations prévues dans le présent Contrat de Maintenance ont bien été effectuées.</w:t>
      </w:r>
    </w:p>
    <w:p w14:paraId="2E3A15F7" w14:textId="77777777" w:rsidR="00C33D2A" w:rsidRPr="00C33D2A" w:rsidRDefault="00C33D2A" w:rsidP="00C33D2A">
      <w:pPr>
        <w:autoSpaceDE w:val="0"/>
        <w:autoSpaceDN w:val="0"/>
        <w:adjustRightInd w:val="0"/>
        <w:ind w:right="-56"/>
        <w:jc w:val="both"/>
        <w:rPr>
          <w:rFonts w:ascii="Arial" w:hAnsi="Arial" w:cs="Arial"/>
          <w:color w:val="000000"/>
          <w:sz w:val="20"/>
          <w:szCs w:val="20"/>
        </w:rPr>
      </w:pPr>
      <w:r w:rsidRPr="00C33D2A">
        <w:rPr>
          <w:rFonts w:ascii="Arial" w:hAnsi="Arial" w:cs="Arial"/>
          <w:color w:val="000000"/>
          <w:sz w:val="20"/>
          <w:szCs w:val="20"/>
        </w:rPr>
        <w:t>Immédiatement après l’intervention, le compte-rendu est rédigé sur le cahier de maintenance électronique. La fourniture du cahier de maintenance électronique est à la charge du titulaire lors de la première visite de maintenance.</w:t>
      </w:r>
    </w:p>
    <w:p w14:paraId="05697B20" w14:textId="77777777" w:rsidR="00C33D2A" w:rsidRPr="00C33D2A" w:rsidRDefault="00C33D2A" w:rsidP="00C33D2A">
      <w:pPr>
        <w:autoSpaceDE w:val="0"/>
        <w:autoSpaceDN w:val="0"/>
        <w:adjustRightInd w:val="0"/>
        <w:ind w:right="-56"/>
        <w:jc w:val="both"/>
        <w:rPr>
          <w:rFonts w:ascii="Arial" w:hAnsi="Arial" w:cs="Arial"/>
          <w:color w:val="000000"/>
          <w:sz w:val="20"/>
          <w:szCs w:val="20"/>
        </w:rPr>
      </w:pPr>
      <w:r w:rsidRPr="00C33D2A">
        <w:rPr>
          <w:rFonts w:ascii="Arial" w:hAnsi="Arial" w:cs="Arial"/>
          <w:color w:val="000000"/>
          <w:sz w:val="20"/>
          <w:szCs w:val="20"/>
        </w:rPr>
        <w:t>Il peut s’agir d’une application propre au titulaire. Toutefois, le maître d’ouvrage se réserve le droit d’imposer son propre modèle de fichier électronique dans la mesure où celui-ci comporte les points explicités ci-après. Dans ce cas, le format ne devra pas être modifié.</w:t>
      </w:r>
    </w:p>
    <w:p w14:paraId="3AA53EA9" w14:textId="6FCB91B0" w:rsidR="00C33D2A" w:rsidRPr="00C33D2A" w:rsidRDefault="00C33D2A" w:rsidP="00C33D2A">
      <w:pPr>
        <w:autoSpaceDE w:val="0"/>
        <w:autoSpaceDN w:val="0"/>
        <w:adjustRightInd w:val="0"/>
        <w:ind w:right="-56"/>
        <w:jc w:val="both"/>
        <w:rPr>
          <w:rFonts w:ascii="Arial" w:hAnsi="Arial" w:cs="Arial"/>
          <w:color w:val="000000"/>
          <w:sz w:val="20"/>
          <w:szCs w:val="20"/>
        </w:rPr>
      </w:pPr>
      <w:r w:rsidRPr="00C33D2A">
        <w:rPr>
          <w:rFonts w:ascii="Arial" w:hAnsi="Arial" w:cs="Arial"/>
          <w:color w:val="000000"/>
          <w:sz w:val="20"/>
          <w:szCs w:val="20"/>
        </w:rPr>
        <w:t>Ce cahier de maintenance mentionne impérativement les points suivants de manière lisible</w:t>
      </w:r>
      <w:r w:rsidR="00B4321E">
        <w:rPr>
          <w:rFonts w:ascii="Arial" w:hAnsi="Arial" w:cs="Arial"/>
          <w:color w:val="000000"/>
          <w:sz w:val="20"/>
          <w:szCs w:val="20"/>
        </w:rPr>
        <w:t xml:space="preserve"> </w:t>
      </w:r>
      <w:r w:rsidRPr="00C33D2A">
        <w:rPr>
          <w:rFonts w:ascii="Arial" w:hAnsi="Arial" w:cs="Arial"/>
          <w:color w:val="000000"/>
          <w:sz w:val="20"/>
          <w:szCs w:val="20"/>
        </w:rPr>
        <w:t>:</w:t>
      </w:r>
    </w:p>
    <w:p w14:paraId="6EBE5B1F" w14:textId="0BE9EF0D" w:rsidR="00C33D2A" w:rsidRPr="00B4321E" w:rsidRDefault="00C33D2A" w:rsidP="008A7B37">
      <w:pPr>
        <w:pStyle w:val="Paragraphedeliste"/>
        <w:numPr>
          <w:ilvl w:val="0"/>
          <w:numId w:val="27"/>
        </w:numPr>
        <w:autoSpaceDE w:val="0"/>
        <w:autoSpaceDN w:val="0"/>
        <w:adjustRightInd w:val="0"/>
        <w:ind w:right="-56"/>
        <w:rPr>
          <w:color w:val="000000"/>
          <w:szCs w:val="20"/>
        </w:rPr>
      </w:pPr>
      <w:r w:rsidRPr="00B4321E">
        <w:rPr>
          <w:color w:val="000000"/>
          <w:szCs w:val="20"/>
        </w:rPr>
        <w:t>La date de l’intervention</w:t>
      </w:r>
      <w:r w:rsidR="00B4321E">
        <w:rPr>
          <w:color w:val="000000"/>
          <w:szCs w:val="20"/>
        </w:rPr>
        <w:t>,</w:t>
      </w:r>
    </w:p>
    <w:p w14:paraId="17BAAF12" w14:textId="55DC1595" w:rsidR="00C33D2A" w:rsidRPr="00B4321E" w:rsidRDefault="00C33D2A" w:rsidP="008A7B37">
      <w:pPr>
        <w:pStyle w:val="Paragraphedeliste"/>
        <w:numPr>
          <w:ilvl w:val="0"/>
          <w:numId w:val="27"/>
        </w:numPr>
        <w:autoSpaceDE w:val="0"/>
        <w:autoSpaceDN w:val="0"/>
        <w:adjustRightInd w:val="0"/>
        <w:ind w:right="-56"/>
        <w:rPr>
          <w:color w:val="000000"/>
          <w:szCs w:val="20"/>
        </w:rPr>
      </w:pPr>
      <w:r w:rsidRPr="00B4321E">
        <w:rPr>
          <w:color w:val="000000"/>
          <w:szCs w:val="20"/>
        </w:rPr>
        <w:t>Les heures d’appel client, de début et de fin d’intervention ainsi que la durée</w:t>
      </w:r>
      <w:r w:rsidR="00B4321E">
        <w:rPr>
          <w:color w:val="000000"/>
          <w:szCs w:val="20"/>
        </w:rPr>
        <w:t>,</w:t>
      </w:r>
    </w:p>
    <w:p w14:paraId="6FDB1449" w14:textId="663D2E20" w:rsidR="00C33D2A" w:rsidRPr="00B4321E" w:rsidRDefault="00C33D2A" w:rsidP="008A7B37">
      <w:pPr>
        <w:pStyle w:val="Paragraphedeliste"/>
        <w:numPr>
          <w:ilvl w:val="0"/>
          <w:numId w:val="27"/>
        </w:numPr>
        <w:autoSpaceDE w:val="0"/>
        <w:autoSpaceDN w:val="0"/>
        <w:adjustRightInd w:val="0"/>
        <w:ind w:right="-56"/>
        <w:rPr>
          <w:color w:val="000000"/>
          <w:szCs w:val="20"/>
        </w:rPr>
      </w:pPr>
      <w:r w:rsidRPr="00B4321E">
        <w:rPr>
          <w:color w:val="000000"/>
          <w:szCs w:val="20"/>
        </w:rPr>
        <w:t xml:space="preserve">Le type d’intervention: maintenance préventive, corrective ou </w:t>
      </w:r>
      <w:r w:rsidR="00B4321E">
        <w:rPr>
          <w:color w:val="000000"/>
          <w:szCs w:val="20"/>
        </w:rPr>
        <w:t>Travaux,</w:t>
      </w:r>
    </w:p>
    <w:p w14:paraId="42A6310D" w14:textId="0C971D48" w:rsidR="00C33D2A" w:rsidRPr="00B4321E" w:rsidRDefault="00C33D2A" w:rsidP="008A7B37">
      <w:pPr>
        <w:pStyle w:val="Paragraphedeliste"/>
        <w:numPr>
          <w:ilvl w:val="0"/>
          <w:numId w:val="27"/>
        </w:numPr>
        <w:autoSpaceDE w:val="0"/>
        <w:autoSpaceDN w:val="0"/>
        <w:adjustRightInd w:val="0"/>
        <w:ind w:right="-56"/>
        <w:rPr>
          <w:color w:val="000000"/>
          <w:szCs w:val="20"/>
        </w:rPr>
      </w:pPr>
      <w:r w:rsidRPr="00B4321E">
        <w:rPr>
          <w:color w:val="000000"/>
          <w:szCs w:val="20"/>
        </w:rPr>
        <w:lastRenderedPageBreak/>
        <w:t>La nature de l’appel: appel avec ou sans arrêt du fonctionnement de la régulation et lié à un problème technique, une malveillance, un usage anormal,</w:t>
      </w:r>
      <w:r w:rsidR="00B4321E">
        <w:rPr>
          <w:color w:val="000000"/>
          <w:szCs w:val="20"/>
        </w:rPr>
        <w:t xml:space="preserve"> une cause extérieure ou autres,</w:t>
      </w:r>
    </w:p>
    <w:p w14:paraId="7CB4955D" w14:textId="174D62EC" w:rsidR="00C33D2A" w:rsidRPr="00B4321E" w:rsidRDefault="00C33D2A" w:rsidP="008A7B37">
      <w:pPr>
        <w:pStyle w:val="Paragraphedeliste"/>
        <w:numPr>
          <w:ilvl w:val="0"/>
          <w:numId w:val="27"/>
        </w:numPr>
        <w:autoSpaceDE w:val="0"/>
        <w:autoSpaceDN w:val="0"/>
        <w:adjustRightInd w:val="0"/>
        <w:ind w:right="-56"/>
        <w:rPr>
          <w:color w:val="000000"/>
          <w:szCs w:val="20"/>
        </w:rPr>
      </w:pPr>
      <w:r w:rsidRPr="00B4321E">
        <w:rPr>
          <w:color w:val="000000"/>
          <w:szCs w:val="20"/>
        </w:rPr>
        <w:t>En cas de dépannage: la consistance de la réparation et le type de pièces remplacées</w:t>
      </w:r>
      <w:r w:rsidR="00B4321E">
        <w:rPr>
          <w:color w:val="000000"/>
          <w:szCs w:val="20"/>
        </w:rPr>
        <w:t>,</w:t>
      </w:r>
    </w:p>
    <w:p w14:paraId="36D3023A" w14:textId="221BF864" w:rsidR="00C33D2A" w:rsidRPr="00B4321E" w:rsidRDefault="00C33D2A" w:rsidP="008A7B37">
      <w:pPr>
        <w:pStyle w:val="Paragraphedeliste"/>
        <w:numPr>
          <w:ilvl w:val="0"/>
          <w:numId w:val="27"/>
        </w:numPr>
        <w:autoSpaceDE w:val="0"/>
        <w:autoSpaceDN w:val="0"/>
        <w:adjustRightInd w:val="0"/>
        <w:ind w:right="-56"/>
        <w:rPr>
          <w:color w:val="000000"/>
          <w:szCs w:val="20"/>
        </w:rPr>
      </w:pPr>
      <w:r w:rsidRPr="00B4321E">
        <w:rPr>
          <w:color w:val="000000"/>
          <w:szCs w:val="20"/>
        </w:rPr>
        <w:t>En cas de maintenance préventive: les opérations de vérification et les opérations de maintenance réalisées</w:t>
      </w:r>
      <w:r w:rsidR="00B4321E">
        <w:rPr>
          <w:color w:val="000000"/>
          <w:szCs w:val="20"/>
        </w:rPr>
        <w:t>,</w:t>
      </w:r>
    </w:p>
    <w:p w14:paraId="58094535" w14:textId="717B2008" w:rsidR="00C33D2A" w:rsidRPr="00B4321E" w:rsidRDefault="00C33D2A" w:rsidP="008A7B37">
      <w:pPr>
        <w:pStyle w:val="Paragraphedeliste"/>
        <w:numPr>
          <w:ilvl w:val="0"/>
          <w:numId w:val="27"/>
        </w:numPr>
        <w:autoSpaceDE w:val="0"/>
        <w:autoSpaceDN w:val="0"/>
        <w:adjustRightInd w:val="0"/>
        <w:ind w:right="-56"/>
        <w:rPr>
          <w:color w:val="000000"/>
          <w:szCs w:val="20"/>
        </w:rPr>
      </w:pPr>
      <w:r w:rsidRPr="00B4321E">
        <w:rPr>
          <w:color w:val="000000"/>
          <w:szCs w:val="20"/>
        </w:rPr>
        <w:t>Nom et signature de l’intervenant.</w:t>
      </w:r>
    </w:p>
    <w:p w14:paraId="3A9034F0" w14:textId="6582558E" w:rsidR="00C33D2A" w:rsidRDefault="00C33D2A" w:rsidP="00B4321E">
      <w:pPr>
        <w:autoSpaceDE w:val="0"/>
        <w:autoSpaceDN w:val="0"/>
        <w:adjustRightInd w:val="0"/>
        <w:spacing w:before="240"/>
        <w:ind w:right="-56"/>
        <w:jc w:val="both"/>
        <w:rPr>
          <w:rFonts w:ascii="Arial" w:hAnsi="Arial" w:cs="Arial"/>
          <w:color w:val="000000"/>
          <w:sz w:val="20"/>
          <w:szCs w:val="20"/>
        </w:rPr>
      </w:pPr>
      <w:r w:rsidRPr="00C33D2A">
        <w:rPr>
          <w:rFonts w:ascii="Arial" w:hAnsi="Arial" w:cs="Arial"/>
          <w:color w:val="000000"/>
          <w:sz w:val="20"/>
          <w:szCs w:val="20"/>
        </w:rPr>
        <w:t xml:space="preserve">L’ensemble des renseignements concernant les prestations de maintenance préventives ou curatives sont transférés </w:t>
      </w:r>
      <w:r w:rsidR="00B4321E">
        <w:rPr>
          <w:rFonts w:ascii="Arial" w:hAnsi="Arial" w:cs="Arial"/>
          <w:color w:val="000000"/>
          <w:sz w:val="20"/>
          <w:szCs w:val="20"/>
        </w:rPr>
        <w:t>à la CPAM 77</w:t>
      </w:r>
      <w:r w:rsidRPr="00C33D2A">
        <w:rPr>
          <w:rFonts w:ascii="Arial" w:hAnsi="Arial" w:cs="Arial"/>
          <w:color w:val="000000"/>
          <w:sz w:val="20"/>
          <w:szCs w:val="20"/>
        </w:rPr>
        <w:t xml:space="preserve"> sous 3 jours ouvrés (soit via l’application du titulaire, soit par email). La qualification et la fonction de l’intervenant pourront être transmises </w:t>
      </w:r>
      <w:r w:rsidR="00B4321E">
        <w:rPr>
          <w:rFonts w:ascii="Arial" w:hAnsi="Arial" w:cs="Arial"/>
          <w:color w:val="000000"/>
          <w:sz w:val="20"/>
          <w:szCs w:val="20"/>
        </w:rPr>
        <w:t>à la CPAM 77</w:t>
      </w:r>
      <w:r w:rsidRPr="00C33D2A">
        <w:rPr>
          <w:rFonts w:ascii="Arial" w:hAnsi="Arial" w:cs="Arial"/>
          <w:color w:val="000000"/>
          <w:sz w:val="20"/>
          <w:szCs w:val="20"/>
        </w:rPr>
        <w:t>, sur demande expresse et ce sous 3</w:t>
      </w:r>
      <w:r w:rsidR="00B4321E">
        <w:rPr>
          <w:rFonts w:ascii="Arial" w:hAnsi="Arial" w:cs="Arial"/>
          <w:color w:val="000000"/>
          <w:sz w:val="20"/>
          <w:szCs w:val="20"/>
        </w:rPr>
        <w:t xml:space="preserve"> jours ouvrés.</w:t>
      </w:r>
    </w:p>
    <w:p w14:paraId="37A87124" w14:textId="60A30FE7" w:rsidR="00B4321E" w:rsidRPr="009C599D" w:rsidRDefault="00B4321E" w:rsidP="00B4321E">
      <w:pPr>
        <w:keepNext/>
        <w:keepLines/>
        <w:widowControl w:val="0"/>
        <w:numPr>
          <w:ilvl w:val="0"/>
          <w:numId w:val="1"/>
        </w:numPr>
        <w:tabs>
          <w:tab w:val="left" w:pos="392"/>
          <w:tab w:val="left" w:pos="828"/>
        </w:tabs>
        <w:autoSpaceDE w:val="0"/>
        <w:autoSpaceDN w:val="0"/>
        <w:adjustRightInd w:val="0"/>
        <w:spacing w:after="0" w:line="240" w:lineRule="auto"/>
        <w:ind w:right="-56"/>
        <w:jc w:val="both"/>
        <w:rPr>
          <w:rFonts w:ascii="Arial" w:hAnsi="Arial" w:cs="Arial"/>
          <w:sz w:val="24"/>
          <w:szCs w:val="24"/>
        </w:rPr>
      </w:pPr>
      <w:r>
        <w:rPr>
          <w:rFonts w:ascii="Arial" w:hAnsi="Arial" w:cs="Arial"/>
          <w:b/>
          <w:bCs/>
          <w:color w:val="000000"/>
          <w:sz w:val="20"/>
          <w:szCs w:val="20"/>
        </w:rPr>
        <w:t xml:space="preserve">Compte rendu suite à des pannes répétitives : </w:t>
      </w:r>
    </w:p>
    <w:p w14:paraId="0BF5AD20" w14:textId="6E7FC2F3" w:rsidR="00C33D2A" w:rsidRDefault="00B4321E" w:rsidP="00B4321E">
      <w:pPr>
        <w:autoSpaceDE w:val="0"/>
        <w:autoSpaceDN w:val="0"/>
        <w:adjustRightInd w:val="0"/>
        <w:spacing w:before="240"/>
        <w:ind w:right="-56"/>
        <w:jc w:val="both"/>
        <w:rPr>
          <w:rFonts w:ascii="Arial" w:hAnsi="Arial" w:cs="Arial"/>
          <w:color w:val="000000"/>
          <w:sz w:val="20"/>
          <w:szCs w:val="20"/>
        </w:rPr>
      </w:pPr>
      <w:r w:rsidRPr="00B4321E">
        <w:rPr>
          <w:rFonts w:ascii="Arial" w:hAnsi="Arial" w:cs="Arial"/>
          <w:color w:val="000000"/>
          <w:sz w:val="20"/>
          <w:szCs w:val="20"/>
        </w:rPr>
        <w:t>Dans le cas où deux pannes seraient constatées dans un délai de 5 jour calendaire</w:t>
      </w:r>
      <w:r w:rsidR="00C156B0">
        <w:rPr>
          <w:rFonts w:ascii="Arial" w:hAnsi="Arial" w:cs="Arial"/>
          <w:color w:val="000000"/>
          <w:sz w:val="20"/>
          <w:szCs w:val="20"/>
        </w:rPr>
        <w:t>s</w:t>
      </w:r>
      <w:r w:rsidRPr="00B4321E">
        <w:rPr>
          <w:rFonts w:ascii="Arial" w:hAnsi="Arial" w:cs="Arial"/>
          <w:color w:val="000000"/>
          <w:sz w:val="20"/>
          <w:szCs w:val="20"/>
        </w:rPr>
        <w:t xml:space="preserve"> sur un même système, le titulaire établira de manière systématique un compte rendu spécifique explicitant clairement la ou les causes de ces pannes et proposera un plan d’action afin de solutionner définitivement le problème. Ce compte rendu devra être adressé </w:t>
      </w:r>
      <w:r>
        <w:rPr>
          <w:rFonts w:ascii="Arial" w:hAnsi="Arial" w:cs="Arial"/>
          <w:color w:val="000000"/>
          <w:sz w:val="20"/>
          <w:szCs w:val="20"/>
        </w:rPr>
        <w:t>à la CPAM 77</w:t>
      </w:r>
      <w:r w:rsidRPr="00B4321E">
        <w:rPr>
          <w:rFonts w:ascii="Arial" w:hAnsi="Arial" w:cs="Arial"/>
          <w:color w:val="000000"/>
          <w:sz w:val="20"/>
          <w:szCs w:val="20"/>
        </w:rPr>
        <w:t xml:space="preserve"> par e-mail dans les 3 jours ouvrés suivant la deuxième panne de manière systématique.</w:t>
      </w:r>
    </w:p>
    <w:p w14:paraId="642FD60B" w14:textId="6C72AF26" w:rsidR="00B4321E" w:rsidRPr="009C599D" w:rsidRDefault="00B4321E" w:rsidP="00B4321E">
      <w:pPr>
        <w:keepNext/>
        <w:keepLines/>
        <w:widowControl w:val="0"/>
        <w:numPr>
          <w:ilvl w:val="0"/>
          <w:numId w:val="1"/>
        </w:numPr>
        <w:tabs>
          <w:tab w:val="left" w:pos="392"/>
          <w:tab w:val="left" w:pos="828"/>
        </w:tabs>
        <w:autoSpaceDE w:val="0"/>
        <w:autoSpaceDN w:val="0"/>
        <w:adjustRightInd w:val="0"/>
        <w:spacing w:after="0" w:line="240" w:lineRule="auto"/>
        <w:ind w:right="-56"/>
        <w:jc w:val="both"/>
        <w:rPr>
          <w:rFonts w:ascii="Arial" w:hAnsi="Arial" w:cs="Arial"/>
          <w:sz w:val="24"/>
          <w:szCs w:val="24"/>
        </w:rPr>
      </w:pPr>
      <w:r>
        <w:rPr>
          <w:rFonts w:ascii="Arial" w:hAnsi="Arial" w:cs="Arial"/>
          <w:b/>
          <w:bCs/>
          <w:color w:val="000000"/>
          <w:sz w:val="20"/>
          <w:szCs w:val="20"/>
        </w:rPr>
        <w:t xml:space="preserve">Compte rendu annuel : </w:t>
      </w:r>
    </w:p>
    <w:p w14:paraId="1DACA165" w14:textId="35A477B0" w:rsidR="00C33D2A" w:rsidRDefault="00B4321E" w:rsidP="00B4321E">
      <w:pPr>
        <w:autoSpaceDE w:val="0"/>
        <w:autoSpaceDN w:val="0"/>
        <w:adjustRightInd w:val="0"/>
        <w:spacing w:before="240"/>
        <w:ind w:right="-56"/>
        <w:jc w:val="both"/>
        <w:rPr>
          <w:rFonts w:ascii="Arial" w:hAnsi="Arial" w:cs="Arial"/>
          <w:color w:val="000000"/>
          <w:sz w:val="20"/>
          <w:szCs w:val="20"/>
        </w:rPr>
      </w:pPr>
      <w:r>
        <w:rPr>
          <w:rFonts w:ascii="Arial" w:hAnsi="Arial" w:cs="Arial"/>
          <w:color w:val="000000"/>
          <w:sz w:val="20"/>
          <w:szCs w:val="20"/>
        </w:rPr>
        <w:t>Le titulaire</w:t>
      </w:r>
      <w:r w:rsidRPr="00B4321E">
        <w:rPr>
          <w:rFonts w:ascii="Arial" w:hAnsi="Arial" w:cs="Arial"/>
          <w:color w:val="000000"/>
          <w:sz w:val="20"/>
          <w:szCs w:val="20"/>
        </w:rPr>
        <w:t xml:space="preserve"> dresse un compte rendu annuel d’activité. Il est remis une fois par an et sauf demande particulière du client, au plus tard, le 31 janvier suivant l’année écoulée.</w:t>
      </w:r>
    </w:p>
    <w:p w14:paraId="22041632" w14:textId="09A2DB07" w:rsidR="00B4321E" w:rsidRPr="00B4321E" w:rsidRDefault="00B4321E" w:rsidP="00B4321E">
      <w:pPr>
        <w:autoSpaceDE w:val="0"/>
        <w:autoSpaceDN w:val="0"/>
        <w:adjustRightInd w:val="0"/>
        <w:ind w:right="-56"/>
        <w:jc w:val="both"/>
        <w:rPr>
          <w:rFonts w:ascii="Arial" w:hAnsi="Arial" w:cs="Arial"/>
          <w:color w:val="000000"/>
          <w:sz w:val="20"/>
          <w:szCs w:val="20"/>
        </w:rPr>
      </w:pPr>
      <w:r w:rsidRPr="00B4321E">
        <w:rPr>
          <w:rFonts w:ascii="Arial" w:hAnsi="Arial" w:cs="Arial"/>
          <w:color w:val="000000"/>
          <w:sz w:val="20"/>
          <w:szCs w:val="20"/>
        </w:rPr>
        <w:t>Le rapport annuel fa</w:t>
      </w:r>
      <w:r>
        <w:rPr>
          <w:rFonts w:ascii="Arial" w:hAnsi="Arial" w:cs="Arial"/>
          <w:color w:val="000000"/>
          <w:sz w:val="20"/>
          <w:szCs w:val="20"/>
        </w:rPr>
        <w:t>it apparaître pour chaque site :</w:t>
      </w:r>
    </w:p>
    <w:p w14:paraId="11D4406D" w14:textId="6CEF48B0" w:rsidR="00B4321E" w:rsidRPr="00B4321E" w:rsidRDefault="00B4321E" w:rsidP="008A7B37">
      <w:pPr>
        <w:pStyle w:val="Paragraphedeliste"/>
        <w:numPr>
          <w:ilvl w:val="0"/>
          <w:numId w:val="28"/>
        </w:numPr>
        <w:autoSpaceDE w:val="0"/>
        <w:autoSpaceDN w:val="0"/>
        <w:adjustRightInd w:val="0"/>
        <w:ind w:right="-56"/>
        <w:rPr>
          <w:color w:val="000000"/>
          <w:szCs w:val="20"/>
        </w:rPr>
      </w:pPr>
      <w:r w:rsidRPr="00B4321E">
        <w:rPr>
          <w:color w:val="000000"/>
          <w:szCs w:val="20"/>
        </w:rPr>
        <w:t>Le nombre de panne annuel</w:t>
      </w:r>
      <w:r w:rsidR="00DC65B5">
        <w:rPr>
          <w:color w:val="000000"/>
          <w:szCs w:val="20"/>
        </w:rPr>
        <w:t>,</w:t>
      </w:r>
    </w:p>
    <w:p w14:paraId="16B85B49" w14:textId="39D97788" w:rsidR="00B4321E" w:rsidRPr="00B4321E" w:rsidRDefault="00B4321E" w:rsidP="008A7B37">
      <w:pPr>
        <w:pStyle w:val="Paragraphedeliste"/>
        <w:numPr>
          <w:ilvl w:val="0"/>
          <w:numId w:val="28"/>
        </w:numPr>
        <w:autoSpaceDE w:val="0"/>
        <w:autoSpaceDN w:val="0"/>
        <w:adjustRightInd w:val="0"/>
        <w:ind w:right="-56"/>
        <w:rPr>
          <w:color w:val="000000"/>
          <w:szCs w:val="20"/>
        </w:rPr>
      </w:pPr>
      <w:r w:rsidRPr="00B4321E">
        <w:rPr>
          <w:color w:val="000000"/>
          <w:szCs w:val="20"/>
        </w:rPr>
        <w:t>La liste des actions de maintenance préventive</w:t>
      </w:r>
    </w:p>
    <w:p w14:paraId="3992B026" w14:textId="70C46ECB" w:rsidR="00B4321E" w:rsidRPr="00B4321E" w:rsidRDefault="00B4321E" w:rsidP="008A7B37">
      <w:pPr>
        <w:pStyle w:val="Paragraphedeliste"/>
        <w:numPr>
          <w:ilvl w:val="0"/>
          <w:numId w:val="28"/>
        </w:numPr>
        <w:autoSpaceDE w:val="0"/>
        <w:autoSpaceDN w:val="0"/>
        <w:adjustRightInd w:val="0"/>
        <w:ind w:right="-56"/>
        <w:rPr>
          <w:color w:val="000000"/>
          <w:szCs w:val="20"/>
        </w:rPr>
      </w:pPr>
      <w:r w:rsidRPr="00B4321E">
        <w:rPr>
          <w:color w:val="000000"/>
          <w:szCs w:val="20"/>
        </w:rPr>
        <w:t>Les dates des visites de maintenance préventive</w:t>
      </w:r>
    </w:p>
    <w:p w14:paraId="4B7C7739" w14:textId="45EC66D0" w:rsidR="00B4321E" w:rsidRPr="00B4321E" w:rsidRDefault="00B4321E" w:rsidP="008A7B37">
      <w:pPr>
        <w:pStyle w:val="Paragraphedeliste"/>
        <w:numPr>
          <w:ilvl w:val="0"/>
          <w:numId w:val="28"/>
        </w:numPr>
        <w:autoSpaceDE w:val="0"/>
        <w:autoSpaceDN w:val="0"/>
        <w:adjustRightInd w:val="0"/>
        <w:ind w:right="-56"/>
        <w:rPr>
          <w:color w:val="000000"/>
          <w:szCs w:val="20"/>
        </w:rPr>
      </w:pPr>
      <w:r w:rsidRPr="00B4321E">
        <w:rPr>
          <w:color w:val="000000"/>
          <w:szCs w:val="20"/>
        </w:rPr>
        <w:t>Les dates et heures des appels au centr</w:t>
      </w:r>
      <w:r w:rsidR="00DC65B5">
        <w:rPr>
          <w:color w:val="000000"/>
          <w:szCs w:val="20"/>
        </w:rPr>
        <w:t>al de surveillance du titulaire,</w:t>
      </w:r>
    </w:p>
    <w:p w14:paraId="00F6A23F" w14:textId="02B24A40" w:rsidR="00B4321E" w:rsidRPr="00B4321E" w:rsidRDefault="00B4321E" w:rsidP="008A7B37">
      <w:pPr>
        <w:pStyle w:val="Paragraphedeliste"/>
        <w:numPr>
          <w:ilvl w:val="0"/>
          <w:numId w:val="28"/>
        </w:numPr>
        <w:autoSpaceDE w:val="0"/>
        <w:autoSpaceDN w:val="0"/>
        <w:adjustRightInd w:val="0"/>
        <w:ind w:right="-56"/>
        <w:rPr>
          <w:color w:val="000000"/>
          <w:szCs w:val="20"/>
        </w:rPr>
      </w:pPr>
      <w:r w:rsidRPr="00B4321E">
        <w:rPr>
          <w:color w:val="000000"/>
          <w:szCs w:val="20"/>
        </w:rPr>
        <w:t>Les dates, heures d’arrivée et de départ des opérations de dépannage</w:t>
      </w:r>
      <w:r w:rsidR="00DC65B5">
        <w:rPr>
          <w:color w:val="000000"/>
          <w:szCs w:val="20"/>
        </w:rPr>
        <w:t>,</w:t>
      </w:r>
    </w:p>
    <w:p w14:paraId="10BB0AE1" w14:textId="785586FA" w:rsidR="00B4321E" w:rsidRPr="00B4321E" w:rsidRDefault="00B4321E" w:rsidP="008A7B37">
      <w:pPr>
        <w:pStyle w:val="Paragraphedeliste"/>
        <w:numPr>
          <w:ilvl w:val="0"/>
          <w:numId w:val="28"/>
        </w:numPr>
        <w:autoSpaceDE w:val="0"/>
        <w:autoSpaceDN w:val="0"/>
        <w:adjustRightInd w:val="0"/>
        <w:ind w:right="-56"/>
        <w:rPr>
          <w:color w:val="000000"/>
          <w:szCs w:val="20"/>
        </w:rPr>
      </w:pPr>
      <w:r w:rsidRPr="00B4321E">
        <w:rPr>
          <w:color w:val="000000"/>
          <w:szCs w:val="20"/>
        </w:rPr>
        <w:t>Les actions de maintenance préventive et corrective effectuées par appareil</w:t>
      </w:r>
      <w:r w:rsidR="00DC65B5">
        <w:rPr>
          <w:color w:val="000000"/>
          <w:szCs w:val="20"/>
        </w:rPr>
        <w:t>,</w:t>
      </w:r>
    </w:p>
    <w:p w14:paraId="729D11DC" w14:textId="5F20FB7E" w:rsidR="00B4321E" w:rsidRPr="00B4321E" w:rsidRDefault="00B4321E" w:rsidP="008A7B37">
      <w:pPr>
        <w:pStyle w:val="Paragraphedeliste"/>
        <w:numPr>
          <w:ilvl w:val="0"/>
          <w:numId w:val="28"/>
        </w:numPr>
        <w:autoSpaceDE w:val="0"/>
        <w:autoSpaceDN w:val="0"/>
        <w:adjustRightInd w:val="0"/>
        <w:ind w:right="-56"/>
        <w:rPr>
          <w:color w:val="000000"/>
          <w:szCs w:val="20"/>
        </w:rPr>
      </w:pPr>
      <w:r w:rsidRPr="00B4321E">
        <w:rPr>
          <w:color w:val="000000"/>
          <w:szCs w:val="20"/>
        </w:rPr>
        <w:t xml:space="preserve">La liste des prestations spécifiques effectuées dans le cadre </w:t>
      </w:r>
      <w:r w:rsidR="001359F3">
        <w:rPr>
          <w:color w:val="000000"/>
          <w:szCs w:val="20"/>
        </w:rPr>
        <w:t>de la</w:t>
      </w:r>
      <w:r w:rsidRPr="00B4321E">
        <w:rPr>
          <w:color w:val="000000"/>
          <w:szCs w:val="20"/>
        </w:rPr>
        <w:t xml:space="preserve"> Maintenance et les pièces remplacées</w:t>
      </w:r>
      <w:r w:rsidR="001359F3">
        <w:rPr>
          <w:color w:val="000000"/>
          <w:szCs w:val="20"/>
        </w:rPr>
        <w:t>,</w:t>
      </w:r>
    </w:p>
    <w:p w14:paraId="0EC30C24" w14:textId="17CDBF2C" w:rsidR="00B4321E" w:rsidRPr="00B4321E" w:rsidRDefault="00B4321E" w:rsidP="008A7B37">
      <w:pPr>
        <w:pStyle w:val="Paragraphedeliste"/>
        <w:numPr>
          <w:ilvl w:val="0"/>
          <w:numId w:val="28"/>
        </w:numPr>
        <w:autoSpaceDE w:val="0"/>
        <w:autoSpaceDN w:val="0"/>
        <w:adjustRightInd w:val="0"/>
        <w:ind w:right="-56"/>
        <w:rPr>
          <w:color w:val="000000"/>
          <w:szCs w:val="20"/>
        </w:rPr>
      </w:pPr>
      <w:r w:rsidRPr="00B4321E">
        <w:rPr>
          <w:color w:val="000000"/>
          <w:szCs w:val="20"/>
        </w:rPr>
        <w:t>Le plan de maintenance pour l’année à venir</w:t>
      </w:r>
      <w:r w:rsidR="001359F3">
        <w:rPr>
          <w:color w:val="000000"/>
          <w:szCs w:val="20"/>
        </w:rPr>
        <w:t>,</w:t>
      </w:r>
    </w:p>
    <w:p w14:paraId="6BB56976" w14:textId="161366A8" w:rsidR="00B4321E" w:rsidRPr="00B4321E" w:rsidRDefault="00B4321E" w:rsidP="008A7B37">
      <w:pPr>
        <w:pStyle w:val="Paragraphedeliste"/>
        <w:numPr>
          <w:ilvl w:val="0"/>
          <w:numId w:val="28"/>
        </w:numPr>
        <w:autoSpaceDE w:val="0"/>
        <w:autoSpaceDN w:val="0"/>
        <w:adjustRightInd w:val="0"/>
        <w:ind w:right="-56"/>
        <w:rPr>
          <w:color w:val="000000"/>
          <w:szCs w:val="20"/>
        </w:rPr>
      </w:pPr>
      <w:r w:rsidRPr="00B4321E">
        <w:rPr>
          <w:color w:val="000000"/>
          <w:szCs w:val="20"/>
        </w:rPr>
        <w:t>Un commentaire sur les évènements significatifs s’il y a lieu, ou les améliorations à apporter.</w:t>
      </w:r>
    </w:p>
    <w:p w14:paraId="6572B82A" w14:textId="299BD066" w:rsidR="00C33D2A" w:rsidRDefault="00B4321E" w:rsidP="00B4321E">
      <w:pPr>
        <w:autoSpaceDE w:val="0"/>
        <w:autoSpaceDN w:val="0"/>
        <w:adjustRightInd w:val="0"/>
        <w:ind w:right="-56"/>
        <w:jc w:val="both"/>
        <w:rPr>
          <w:rFonts w:ascii="Arial" w:hAnsi="Arial" w:cs="Arial"/>
          <w:color w:val="000000"/>
          <w:sz w:val="20"/>
          <w:szCs w:val="20"/>
        </w:rPr>
      </w:pPr>
      <w:r w:rsidRPr="00B4321E">
        <w:rPr>
          <w:rFonts w:ascii="Arial" w:hAnsi="Arial" w:cs="Arial"/>
          <w:color w:val="000000"/>
          <w:sz w:val="20"/>
          <w:szCs w:val="20"/>
        </w:rPr>
        <w:t>Ce rapport devra être sous format électronique.</w:t>
      </w:r>
    </w:p>
    <w:p w14:paraId="230517DF" w14:textId="18983771" w:rsidR="0077179E" w:rsidRPr="009C599D" w:rsidRDefault="0077179E" w:rsidP="0077179E">
      <w:pPr>
        <w:keepNext/>
        <w:keepLines/>
        <w:widowControl w:val="0"/>
        <w:numPr>
          <w:ilvl w:val="0"/>
          <w:numId w:val="1"/>
        </w:numPr>
        <w:tabs>
          <w:tab w:val="left" w:pos="392"/>
          <w:tab w:val="left" w:pos="828"/>
        </w:tabs>
        <w:autoSpaceDE w:val="0"/>
        <w:autoSpaceDN w:val="0"/>
        <w:adjustRightInd w:val="0"/>
        <w:spacing w:after="0" w:line="240" w:lineRule="auto"/>
        <w:ind w:right="-56"/>
        <w:jc w:val="both"/>
        <w:rPr>
          <w:rFonts w:ascii="Arial" w:hAnsi="Arial" w:cs="Arial"/>
          <w:sz w:val="24"/>
          <w:szCs w:val="24"/>
        </w:rPr>
      </w:pPr>
      <w:r>
        <w:rPr>
          <w:rFonts w:ascii="Arial" w:hAnsi="Arial" w:cs="Arial"/>
          <w:b/>
          <w:bCs/>
          <w:color w:val="000000"/>
          <w:sz w:val="20"/>
          <w:szCs w:val="20"/>
        </w:rPr>
        <w:t xml:space="preserve">Conformité : </w:t>
      </w:r>
    </w:p>
    <w:p w14:paraId="2469B5E1" w14:textId="7B046666" w:rsidR="00C33D2A" w:rsidRDefault="0077179E" w:rsidP="0077179E">
      <w:pPr>
        <w:autoSpaceDE w:val="0"/>
        <w:autoSpaceDN w:val="0"/>
        <w:adjustRightInd w:val="0"/>
        <w:spacing w:before="240"/>
        <w:ind w:right="-56"/>
        <w:jc w:val="both"/>
        <w:rPr>
          <w:rFonts w:ascii="Arial" w:hAnsi="Arial" w:cs="Arial"/>
          <w:color w:val="000000"/>
          <w:sz w:val="20"/>
          <w:szCs w:val="20"/>
        </w:rPr>
      </w:pPr>
      <w:r w:rsidRPr="0077179E">
        <w:rPr>
          <w:rFonts w:ascii="Arial" w:hAnsi="Arial" w:cs="Arial"/>
          <w:color w:val="000000"/>
          <w:sz w:val="20"/>
          <w:szCs w:val="20"/>
        </w:rPr>
        <w:t>Pendant l’exécution de</w:t>
      </w:r>
      <w:r>
        <w:rPr>
          <w:rFonts w:ascii="Arial" w:hAnsi="Arial" w:cs="Arial"/>
          <w:color w:val="000000"/>
          <w:sz w:val="20"/>
          <w:szCs w:val="20"/>
        </w:rPr>
        <w:t xml:space="preserve"> la m</w:t>
      </w:r>
      <w:r w:rsidRPr="0077179E">
        <w:rPr>
          <w:rFonts w:ascii="Arial" w:hAnsi="Arial" w:cs="Arial"/>
          <w:color w:val="000000"/>
          <w:sz w:val="20"/>
          <w:szCs w:val="20"/>
        </w:rPr>
        <w:t xml:space="preserve">aintenance, si des systèmes venaient à ne plus être conformes à la législation ou à la réglementation, le Titulaire devra le signaler </w:t>
      </w:r>
      <w:r>
        <w:rPr>
          <w:rFonts w:ascii="Arial" w:hAnsi="Arial" w:cs="Arial"/>
          <w:color w:val="000000"/>
          <w:sz w:val="20"/>
          <w:szCs w:val="20"/>
        </w:rPr>
        <w:t>à la CPAM 77</w:t>
      </w:r>
      <w:r w:rsidRPr="0077179E">
        <w:rPr>
          <w:rFonts w:ascii="Arial" w:hAnsi="Arial" w:cs="Arial"/>
          <w:color w:val="000000"/>
          <w:sz w:val="20"/>
          <w:szCs w:val="20"/>
        </w:rPr>
        <w:t xml:space="preserve"> par écrit, en indiquant clairement les solutions proposées.</w:t>
      </w:r>
    </w:p>
    <w:p w14:paraId="4E9EB0AA" w14:textId="4DB06829" w:rsidR="006C0ADB" w:rsidRPr="00AA50F7" w:rsidRDefault="006C0ADB"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21" w:name="_Toc208830840"/>
      <w:r w:rsidRPr="00AA50F7">
        <w:rPr>
          <w:rFonts w:ascii="Arial" w:hAnsi="Arial" w:cs="Arial"/>
          <w:b/>
          <w:bCs/>
          <w:color w:val="4128B2"/>
          <w:sz w:val="28"/>
          <w:szCs w:val="28"/>
        </w:rPr>
        <w:t>Opérations de vérification des prestations du marché</w:t>
      </w:r>
      <w:bookmarkEnd w:id="21"/>
    </w:p>
    <w:p w14:paraId="57E66063" w14:textId="78B1F8B9" w:rsidR="006C0ADB" w:rsidRPr="006C0ADB" w:rsidRDefault="006C0ADB" w:rsidP="006C0ADB">
      <w:pPr>
        <w:autoSpaceDE w:val="0"/>
        <w:autoSpaceDN w:val="0"/>
        <w:adjustRightInd w:val="0"/>
        <w:spacing w:before="240"/>
        <w:ind w:right="-56"/>
        <w:jc w:val="both"/>
        <w:rPr>
          <w:rFonts w:ascii="Arial" w:hAnsi="Arial" w:cs="Arial"/>
          <w:color w:val="000000"/>
          <w:sz w:val="20"/>
          <w:szCs w:val="20"/>
        </w:rPr>
      </w:pPr>
      <w:r>
        <w:rPr>
          <w:rFonts w:ascii="Arial" w:hAnsi="Arial" w:cs="Arial"/>
          <w:color w:val="000000"/>
          <w:sz w:val="20"/>
          <w:szCs w:val="20"/>
        </w:rPr>
        <w:t xml:space="preserve">La CPAM 77 </w:t>
      </w:r>
      <w:r w:rsidRPr="006C0ADB">
        <w:rPr>
          <w:rFonts w:ascii="Arial" w:hAnsi="Arial" w:cs="Arial"/>
          <w:color w:val="000000"/>
          <w:sz w:val="20"/>
          <w:szCs w:val="20"/>
        </w:rPr>
        <w:t xml:space="preserve">se réserve la possibilité de procéder à la vérification de la bonne exécution des prestations. </w:t>
      </w:r>
    </w:p>
    <w:p w14:paraId="3C0C8E3B" w14:textId="0E2E0073" w:rsidR="006C0ADB" w:rsidRPr="006C0ADB" w:rsidRDefault="006C0ADB" w:rsidP="006C0ADB">
      <w:pPr>
        <w:autoSpaceDE w:val="0"/>
        <w:autoSpaceDN w:val="0"/>
        <w:adjustRightInd w:val="0"/>
        <w:ind w:right="-56"/>
        <w:jc w:val="both"/>
        <w:rPr>
          <w:rFonts w:ascii="Arial" w:hAnsi="Arial" w:cs="Arial"/>
          <w:color w:val="000000"/>
          <w:sz w:val="20"/>
          <w:szCs w:val="20"/>
        </w:rPr>
      </w:pPr>
      <w:r w:rsidRPr="006C0ADB">
        <w:rPr>
          <w:rFonts w:ascii="Arial" w:hAnsi="Arial" w:cs="Arial"/>
          <w:color w:val="000000"/>
          <w:sz w:val="20"/>
          <w:szCs w:val="20"/>
        </w:rPr>
        <w:t xml:space="preserve">Si </w:t>
      </w:r>
      <w:r>
        <w:rPr>
          <w:rFonts w:ascii="Arial" w:hAnsi="Arial" w:cs="Arial"/>
          <w:color w:val="000000"/>
          <w:sz w:val="20"/>
          <w:szCs w:val="20"/>
        </w:rPr>
        <w:t>la CPAM 77</w:t>
      </w:r>
      <w:r w:rsidRPr="006C0ADB">
        <w:rPr>
          <w:rFonts w:ascii="Arial" w:hAnsi="Arial" w:cs="Arial"/>
          <w:color w:val="000000"/>
          <w:sz w:val="20"/>
          <w:szCs w:val="20"/>
        </w:rPr>
        <w:t xml:space="preserve"> souhaite être présent</w:t>
      </w:r>
      <w:r>
        <w:rPr>
          <w:rFonts w:ascii="Arial" w:hAnsi="Arial" w:cs="Arial"/>
          <w:color w:val="000000"/>
          <w:sz w:val="20"/>
          <w:szCs w:val="20"/>
        </w:rPr>
        <w:t>e lors de la</w:t>
      </w:r>
      <w:r w:rsidRPr="006C0ADB">
        <w:rPr>
          <w:rFonts w:ascii="Arial" w:hAnsi="Arial" w:cs="Arial"/>
          <w:color w:val="000000"/>
          <w:sz w:val="20"/>
          <w:szCs w:val="20"/>
        </w:rPr>
        <w:t xml:space="preserve"> visite du technicien, le titulaire devra lui communiquer sa date prévisionnelle de passage au minima 15 jours auparavant.</w:t>
      </w:r>
    </w:p>
    <w:p w14:paraId="48B94639" w14:textId="3FC9D216" w:rsidR="006C0ADB" w:rsidRPr="006C0ADB" w:rsidRDefault="006C0ADB" w:rsidP="006C0ADB">
      <w:pPr>
        <w:autoSpaceDE w:val="0"/>
        <w:autoSpaceDN w:val="0"/>
        <w:adjustRightInd w:val="0"/>
        <w:ind w:right="-56"/>
        <w:jc w:val="both"/>
        <w:rPr>
          <w:rFonts w:ascii="Arial" w:hAnsi="Arial" w:cs="Arial"/>
          <w:color w:val="000000"/>
          <w:sz w:val="20"/>
          <w:szCs w:val="20"/>
        </w:rPr>
      </w:pPr>
      <w:r w:rsidRPr="006C0ADB">
        <w:rPr>
          <w:rFonts w:ascii="Arial" w:hAnsi="Arial" w:cs="Arial"/>
          <w:color w:val="000000"/>
          <w:sz w:val="20"/>
          <w:szCs w:val="20"/>
        </w:rPr>
        <w:t xml:space="preserve">Les opérations de vérification ont pour but de constater la correspondance entre les prestations fournies et les spécifications du </w:t>
      </w:r>
      <w:r>
        <w:rPr>
          <w:rFonts w:ascii="Arial" w:hAnsi="Arial" w:cs="Arial"/>
          <w:color w:val="000000"/>
          <w:sz w:val="20"/>
          <w:szCs w:val="20"/>
        </w:rPr>
        <w:t>décrites dans le CCTP</w:t>
      </w:r>
      <w:r w:rsidRPr="006C0ADB">
        <w:rPr>
          <w:rFonts w:ascii="Arial" w:hAnsi="Arial" w:cs="Arial"/>
          <w:color w:val="000000"/>
          <w:sz w:val="20"/>
          <w:szCs w:val="20"/>
        </w:rPr>
        <w:t>.</w:t>
      </w:r>
    </w:p>
    <w:p w14:paraId="06C7DBEA" w14:textId="49D2D91D" w:rsidR="006C0ADB" w:rsidRPr="006C0ADB" w:rsidRDefault="006C0ADB" w:rsidP="006C0ADB">
      <w:pPr>
        <w:autoSpaceDE w:val="0"/>
        <w:autoSpaceDN w:val="0"/>
        <w:adjustRightInd w:val="0"/>
        <w:ind w:right="-56"/>
        <w:jc w:val="both"/>
        <w:rPr>
          <w:rFonts w:ascii="Arial" w:hAnsi="Arial" w:cs="Arial"/>
          <w:color w:val="000000"/>
          <w:sz w:val="20"/>
          <w:szCs w:val="20"/>
        </w:rPr>
      </w:pPr>
      <w:r w:rsidRPr="006C0ADB">
        <w:rPr>
          <w:rFonts w:ascii="Arial" w:hAnsi="Arial" w:cs="Arial"/>
          <w:color w:val="000000"/>
          <w:sz w:val="20"/>
          <w:szCs w:val="20"/>
        </w:rPr>
        <w:t>Si une de ces vérifications révèle une anomalie de maintenance concernant un des organes ou points de contrôles, le titulaire dispose de 30 jours calendaires à compter de la date de réception de l’audit pour effectuer la levée des réserves</w:t>
      </w:r>
      <w:r>
        <w:rPr>
          <w:rFonts w:ascii="Arial" w:hAnsi="Arial" w:cs="Arial"/>
          <w:color w:val="000000"/>
          <w:sz w:val="20"/>
          <w:szCs w:val="20"/>
        </w:rPr>
        <w:t xml:space="preserve"> et en informer par écrit la CPAM 77</w:t>
      </w:r>
      <w:r w:rsidRPr="006C0ADB">
        <w:rPr>
          <w:rFonts w:ascii="Arial" w:hAnsi="Arial" w:cs="Arial"/>
          <w:color w:val="000000"/>
          <w:sz w:val="20"/>
          <w:szCs w:val="20"/>
        </w:rPr>
        <w:t>.</w:t>
      </w:r>
    </w:p>
    <w:p w14:paraId="5AFE6BD0" w14:textId="06779F8B" w:rsidR="006C0ADB" w:rsidRDefault="006C0ADB" w:rsidP="006C0ADB">
      <w:pPr>
        <w:autoSpaceDE w:val="0"/>
        <w:autoSpaceDN w:val="0"/>
        <w:adjustRightInd w:val="0"/>
        <w:ind w:right="-56"/>
        <w:jc w:val="both"/>
        <w:rPr>
          <w:rFonts w:ascii="Arial" w:hAnsi="Arial" w:cs="Arial"/>
          <w:color w:val="000000"/>
          <w:sz w:val="20"/>
          <w:szCs w:val="20"/>
        </w:rPr>
      </w:pPr>
      <w:r w:rsidRPr="006C0ADB">
        <w:rPr>
          <w:rFonts w:ascii="Arial" w:hAnsi="Arial" w:cs="Arial"/>
          <w:color w:val="000000"/>
          <w:sz w:val="20"/>
          <w:szCs w:val="20"/>
        </w:rPr>
        <w:lastRenderedPageBreak/>
        <w:t>En cas de non levée des réserves dans le délai imparti, le titulaire sera passible de pénalité et de résiliation conformément au présent CCTP. Le paiement de ces pénalités ne porte p</w:t>
      </w:r>
      <w:r>
        <w:rPr>
          <w:rFonts w:ascii="Arial" w:hAnsi="Arial" w:cs="Arial"/>
          <w:color w:val="000000"/>
          <w:sz w:val="20"/>
          <w:szCs w:val="20"/>
        </w:rPr>
        <w:t>as atteinte aux droits de la CPAM 77</w:t>
      </w:r>
      <w:r w:rsidRPr="006C0ADB">
        <w:rPr>
          <w:rFonts w:ascii="Arial" w:hAnsi="Arial" w:cs="Arial"/>
          <w:color w:val="000000"/>
          <w:sz w:val="20"/>
          <w:szCs w:val="20"/>
        </w:rPr>
        <w:t xml:space="preserve"> qui se réserve toute possibilité de poursuivre le titulaire en cas de préjudice effectivement subi.</w:t>
      </w:r>
    </w:p>
    <w:p w14:paraId="4329B056" w14:textId="5E7F558C" w:rsidR="006C0ADB" w:rsidRPr="00AA50F7" w:rsidRDefault="006C0ADB"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22" w:name="_Toc208830841"/>
      <w:r w:rsidRPr="00AA50F7">
        <w:rPr>
          <w:rFonts w:ascii="Arial" w:hAnsi="Arial" w:cs="Arial"/>
          <w:b/>
          <w:bCs/>
          <w:color w:val="4128B2"/>
          <w:sz w:val="28"/>
          <w:szCs w:val="28"/>
        </w:rPr>
        <w:t>Suspension des prestations du marché</w:t>
      </w:r>
      <w:bookmarkEnd w:id="22"/>
    </w:p>
    <w:p w14:paraId="3AD19035" w14:textId="35C5915C" w:rsidR="006C0ADB" w:rsidRPr="006C0ADB" w:rsidRDefault="006C0ADB" w:rsidP="006C0ADB">
      <w:pPr>
        <w:autoSpaceDE w:val="0"/>
        <w:autoSpaceDN w:val="0"/>
        <w:adjustRightInd w:val="0"/>
        <w:spacing w:before="240"/>
        <w:ind w:right="-56"/>
        <w:jc w:val="both"/>
        <w:rPr>
          <w:rFonts w:ascii="Arial" w:hAnsi="Arial" w:cs="Arial"/>
          <w:color w:val="000000"/>
          <w:sz w:val="20"/>
          <w:szCs w:val="20"/>
        </w:rPr>
      </w:pPr>
      <w:r w:rsidRPr="006C0ADB">
        <w:rPr>
          <w:rFonts w:ascii="Arial" w:hAnsi="Arial" w:cs="Arial"/>
          <w:color w:val="000000"/>
          <w:sz w:val="20"/>
          <w:szCs w:val="20"/>
        </w:rPr>
        <w:t>Dans le cas où les installations ou les matéri</w:t>
      </w:r>
      <w:r>
        <w:rPr>
          <w:rFonts w:ascii="Arial" w:hAnsi="Arial" w:cs="Arial"/>
          <w:color w:val="000000"/>
          <w:sz w:val="20"/>
          <w:szCs w:val="20"/>
        </w:rPr>
        <w:t>els soumis à maintenance fon</w:t>
      </w:r>
      <w:r w:rsidR="0006417B">
        <w:rPr>
          <w:rFonts w:ascii="Arial" w:hAnsi="Arial" w:cs="Arial"/>
          <w:color w:val="000000"/>
          <w:sz w:val="20"/>
          <w:szCs w:val="20"/>
        </w:rPr>
        <w:t xml:space="preserve">t </w:t>
      </w:r>
      <w:r w:rsidRPr="006C0ADB">
        <w:rPr>
          <w:rFonts w:ascii="Arial" w:hAnsi="Arial" w:cs="Arial"/>
          <w:color w:val="000000"/>
          <w:sz w:val="20"/>
          <w:szCs w:val="20"/>
        </w:rPr>
        <w:t>l’objet de travaux de rénovation ou de rempl</w:t>
      </w:r>
      <w:r>
        <w:rPr>
          <w:rFonts w:ascii="Arial" w:hAnsi="Arial" w:cs="Arial"/>
          <w:color w:val="000000"/>
          <w:sz w:val="20"/>
          <w:szCs w:val="20"/>
        </w:rPr>
        <w:t>acement pendant la durée du marché</w:t>
      </w:r>
      <w:r w:rsidRPr="006C0ADB">
        <w:rPr>
          <w:rFonts w:ascii="Arial" w:hAnsi="Arial" w:cs="Arial"/>
          <w:color w:val="000000"/>
          <w:sz w:val="20"/>
          <w:szCs w:val="20"/>
        </w:rPr>
        <w:t xml:space="preserve">, la CPAM 77 pourra demander au titulaire de suspendre l’exécution des prestations de maintenance devenues alors sans objet. Les opérations de maintenance non exécutées ou annulées par </w:t>
      </w:r>
      <w:r>
        <w:rPr>
          <w:rFonts w:ascii="Arial" w:hAnsi="Arial" w:cs="Arial"/>
          <w:color w:val="000000"/>
          <w:sz w:val="20"/>
          <w:szCs w:val="20"/>
        </w:rPr>
        <w:t>la CPAM 77</w:t>
      </w:r>
      <w:r w:rsidRPr="006C0ADB">
        <w:rPr>
          <w:rFonts w:ascii="Arial" w:hAnsi="Arial" w:cs="Arial"/>
          <w:color w:val="000000"/>
          <w:sz w:val="20"/>
          <w:szCs w:val="20"/>
        </w:rPr>
        <w:t xml:space="preserve"> ne seront pas facturées.</w:t>
      </w:r>
    </w:p>
    <w:p w14:paraId="71B76278" w14:textId="77C1F640" w:rsidR="006C0ADB" w:rsidRPr="00E94D0B" w:rsidRDefault="006C0ADB" w:rsidP="006C0ADB">
      <w:pPr>
        <w:autoSpaceDE w:val="0"/>
        <w:autoSpaceDN w:val="0"/>
        <w:adjustRightInd w:val="0"/>
        <w:ind w:right="-56"/>
        <w:jc w:val="both"/>
        <w:rPr>
          <w:rFonts w:ascii="Arial" w:hAnsi="Arial" w:cs="Arial"/>
          <w:color w:val="000000"/>
          <w:sz w:val="20"/>
          <w:szCs w:val="20"/>
        </w:rPr>
      </w:pPr>
      <w:r w:rsidRPr="006C0ADB">
        <w:rPr>
          <w:rFonts w:ascii="Arial" w:hAnsi="Arial" w:cs="Arial"/>
          <w:color w:val="000000"/>
          <w:sz w:val="20"/>
          <w:szCs w:val="20"/>
        </w:rPr>
        <w:t>Dans l</w:t>
      </w:r>
      <w:r>
        <w:rPr>
          <w:rFonts w:ascii="Arial" w:hAnsi="Arial" w:cs="Arial"/>
          <w:color w:val="000000"/>
          <w:sz w:val="20"/>
          <w:szCs w:val="20"/>
        </w:rPr>
        <w:t>e cas où une installation est</w:t>
      </w:r>
      <w:r w:rsidRPr="006C0ADB">
        <w:rPr>
          <w:rFonts w:ascii="Arial" w:hAnsi="Arial" w:cs="Arial"/>
          <w:color w:val="000000"/>
          <w:sz w:val="20"/>
          <w:szCs w:val="20"/>
        </w:rPr>
        <w:t xml:space="preserve"> soumise à une interruption d’exploitation liée aux travaux supérieure à 15 jours quelle que soit la nature et la raison de l’arrêt, la facturation des</w:t>
      </w:r>
      <w:r>
        <w:rPr>
          <w:rFonts w:ascii="Arial" w:hAnsi="Arial" w:cs="Arial"/>
          <w:color w:val="000000"/>
          <w:sz w:val="20"/>
          <w:szCs w:val="20"/>
        </w:rPr>
        <w:t xml:space="preserve"> prestations de maintenance est</w:t>
      </w:r>
      <w:r w:rsidRPr="006C0ADB">
        <w:rPr>
          <w:rFonts w:ascii="Arial" w:hAnsi="Arial" w:cs="Arial"/>
          <w:color w:val="000000"/>
          <w:sz w:val="20"/>
          <w:szCs w:val="20"/>
        </w:rPr>
        <w:t xml:space="preserve"> suspendue dès le premier jour de cet arrêt. L</w:t>
      </w:r>
      <w:r w:rsidR="008A7B37">
        <w:rPr>
          <w:rFonts w:ascii="Arial" w:hAnsi="Arial" w:cs="Arial"/>
          <w:color w:val="000000"/>
          <w:sz w:val="20"/>
          <w:szCs w:val="20"/>
        </w:rPr>
        <w:t>e titulaire intégrera de lui</w:t>
      </w:r>
      <w:r w:rsidRPr="006C0ADB">
        <w:rPr>
          <w:rFonts w:ascii="Arial" w:hAnsi="Arial" w:cs="Arial"/>
          <w:color w:val="000000"/>
          <w:sz w:val="20"/>
          <w:szCs w:val="20"/>
        </w:rPr>
        <w:t>-même ces suspensions de factura</w:t>
      </w:r>
      <w:r w:rsidR="008A7B37">
        <w:rPr>
          <w:rFonts w:ascii="Arial" w:hAnsi="Arial" w:cs="Arial"/>
          <w:color w:val="000000"/>
          <w:sz w:val="20"/>
          <w:szCs w:val="20"/>
        </w:rPr>
        <w:t xml:space="preserve">tion sur la facture suivante au </w:t>
      </w:r>
      <w:r w:rsidRPr="006C0ADB">
        <w:rPr>
          <w:rFonts w:ascii="Arial" w:hAnsi="Arial" w:cs="Arial"/>
          <w:color w:val="000000"/>
          <w:sz w:val="20"/>
          <w:szCs w:val="20"/>
        </w:rPr>
        <w:t>prorata du nombre des jours d’arrêt.</w:t>
      </w:r>
    </w:p>
    <w:p w14:paraId="42BA6F5B" w14:textId="79EEC706" w:rsidR="00E94D0B" w:rsidRPr="00AA50F7" w:rsidRDefault="0077179E"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23" w:name="_Toc208830842"/>
      <w:r w:rsidRPr="00AA50F7">
        <w:rPr>
          <w:rFonts w:ascii="Arial" w:hAnsi="Arial" w:cs="Arial"/>
          <w:b/>
          <w:bCs/>
          <w:color w:val="4128B2"/>
          <w:sz w:val="28"/>
          <w:szCs w:val="28"/>
        </w:rPr>
        <w:t>Etat des lieux</w:t>
      </w:r>
      <w:r w:rsidR="00FE6990" w:rsidRPr="00AA50F7">
        <w:rPr>
          <w:rFonts w:ascii="Arial" w:hAnsi="Arial" w:cs="Arial"/>
          <w:b/>
          <w:bCs/>
          <w:color w:val="4128B2"/>
          <w:sz w:val="28"/>
          <w:szCs w:val="28"/>
        </w:rPr>
        <w:t>, accès et consignes auprès du personnel intervenant</w:t>
      </w:r>
      <w:bookmarkEnd w:id="23"/>
    </w:p>
    <w:p w14:paraId="0C1BAB44" w14:textId="162E2A4F" w:rsidR="0077179E" w:rsidRPr="0077179E" w:rsidRDefault="0077179E" w:rsidP="0068190E">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Pr>
          <w:rFonts w:ascii="Arial" w:hAnsi="Arial" w:cs="Arial"/>
          <w:color w:val="000000"/>
          <w:sz w:val="20"/>
          <w:szCs w:val="20"/>
        </w:rPr>
        <w:t>La CPAM 77</w:t>
      </w:r>
      <w:r w:rsidRPr="0077179E">
        <w:rPr>
          <w:rFonts w:ascii="Arial" w:hAnsi="Arial" w:cs="Arial"/>
          <w:color w:val="000000"/>
          <w:sz w:val="20"/>
          <w:szCs w:val="20"/>
        </w:rPr>
        <w:t xml:space="preserve"> informe</w:t>
      </w:r>
      <w:r>
        <w:rPr>
          <w:rFonts w:ascii="Arial" w:hAnsi="Arial" w:cs="Arial"/>
          <w:color w:val="000000"/>
          <w:sz w:val="20"/>
          <w:szCs w:val="20"/>
        </w:rPr>
        <w:t>ra préalablement le titulaire</w:t>
      </w:r>
      <w:r w:rsidRPr="0077179E">
        <w:rPr>
          <w:rFonts w:ascii="Arial" w:hAnsi="Arial" w:cs="Arial"/>
          <w:color w:val="000000"/>
          <w:sz w:val="20"/>
          <w:szCs w:val="20"/>
        </w:rPr>
        <w:t xml:space="preserve"> de la présence d’amiante ou de toute autre matière dangereuse dans la constitution des locaux ou des équipements.</w:t>
      </w:r>
    </w:p>
    <w:p w14:paraId="1C85F40C" w14:textId="77777777" w:rsidR="0077179E" w:rsidRPr="0077179E" w:rsidRDefault="0077179E" w:rsidP="0077179E">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77179E">
        <w:rPr>
          <w:rFonts w:ascii="Arial" w:hAnsi="Arial" w:cs="Arial"/>
          <w:color w:val="000000"/>
          <w:sz w:val="20"/>
          <w:szCs w:val="20"/>
        </w:rPr>
        <w:t>Le titulaire déclare être informé de l’état des installations dont il assurera la maintenance et déclare les prendre dans l’état. Il doit toutefois signaler au maître d’ouvrage ou son représentant, à la prise d’effet du contrat de maintenance, toute anomalie grave ne lui permettant pas de remplir ses obligations contractuelles ou mettant en cause le bon fonctionnement d’une partie des installations.</w:t>
      </w:r>
    </w:p>
    <w:p w14:paraId="59F02781" w14:textId="77777777" w:rsidR="0077179E" w:rsidRPr="0077179E" w:rsidRDefault="0077179E" w:rsidP="001A32BE">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77179E">
        <w:rPr>
          <w:rFonts w:ascii="Arial" w:hAnsi="Arial" w:cs="Arial"/>
          <w:color w:val="000000"/>
          <w:sz w:val="20"/>
          <w:szCs w:val="20"/>
        </w:rPr>
        <w:t xml:space="preserve">Il déclare avoir reçu du propriétaire, ou, le cas échéant, disposer des moyens nécessaires pour assurer la maintenance des équipements (documentation technique, dispositions de remise en service, outils spécifiques et notices d’utilisation nécessaires à l’entretien, au dépannage ou à la remise en service, codes d’accès éventuels). </w:t>
      </w:r>
    </w:p>
    <w:p w14:paraId="6D287413" w14:textId="77777777" w:rsidR="0077179E" w:rsidRPr="0077179E" w:rsidRDefault="0077179E" w:rsidP="001A32BE">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77179E">
        <w:rPr>
          <w:rFonts w:ascii="Arial" w:hAnsi="Arial" w:cs="Arial"/>
          <w:color w:val="000000"/>
          <w:sz w:val="20"/>
          <w:szCs w:val="20"/>
        </w:rPr>
        <w:t>Le titulaire assure également bénéficier de l’ensemble de l’outillage permettant la bonne exécution du contrat de maintenance (organe de manutention, organe de mise en sécurité…).</w:t>
      </w:r>
    </w:p>
    <w:p w14:paraId="43F9F28A" w14:textId="77777777" w:rsidR="0077179E" w:rsidRPr="0077179E" w:rsidRDefault="0077179E" w:rsidP="001A32BE">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77179E">
        <w:rPr>
          <w:rFonts w:ascii="Arial" w:hAnsi="Arial" w:cs="Arial"/>
          <w:color w:val="000000"/>
          <w:sz w:val="20"/>
          <w:szCs w:val="20"/>
        </w:rPr>
        <w:t>Lors de la prise en charge d’une nouvelle installation, un bilan de l’état initial de l’installation sera établi entre le propriétaire ou son représentant et le titulaire du contrat de maintenance.</w:t>
      </w:r>
    </w:p>
    <w:p w14:paraId="66DA78DD" w14:textId="77777777" w:rsidR="0077179E" w:rsidRPr="0077179E" w:rsidRDefault="0077179E" w:rsidP="0077179E">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r w:rsidRPr="0077179E">
        <w:rPr>
          <w:rFonts w:ascii="Arial" w:hAnsi="Arial" w:cs="Arial"/>
          <w:color w:val="000000"/>
          <w:sz w:val="20"/>
          <w:szCs w:val="20"/>
        </w:rPr>
        <w:t>Ce bilan sera réalisé à chaque changement de contrat ou lors de la prise en charge de nouveaux. Celui-ci aura pour objectif de fixer un état des équipements lors de la prise du contrat. Ces équipements devront être restitués à minima dans le même état à la fin du contrat.</w:t>
      </w:r>
    </w:p>
    <w:p w14:paraId="39F80E55" w14:textId="24CE9367" w:rsidR="00E94D0B" w:rsidRDefault="0077179E" w:rsidP="0077179E">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r w:rsidRPr="0077179E">
        <w:rPr>
          <w:rFonts w:ascii="Arial" w:hAnsi="Arial" w:cs="Arial"/>
          <w:color w:val="000000"/>
          <w:sz w:val="20"/>
          <w:szCs w:val="20"/>
        </w:rPr>
        <w:t xml:space="preserve"> Le titulaire ne pourra se prévaloir de ce bilan pour facturer des travaux qui seraient inclus au présent CCTP ou qui relèveraient d’un oubli ou manquement de sa part ou de ceux des entreprises ayant entretenues les installations auparavant.</w:t>
      </w:r>
    </w:p>
    <w:p w14:paraId="23F9A5FF" w14:textId="637220E9" w:rsidR="00FE6990" w:rsidRDefault="00FE6990" w:rsidP="0077179E">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p>
    <w:p w14:paraId="728BC67A" w14:textId="77777777" w:rsidR="00FE6990" w:rsidRPr="00FE6990" w:rsidRDefault="00FE6990" w:rsidP="00FE6990">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r w:rsidRPr="00FE6990">
        <w:rPr>
          <w:rFonts w:ascii="Arial" w:hAnsi="Arial" w:cs="Arial"/>
          <w:color w:val="000000"/>
          <w:sz w:val="20"/>
          <w:szCs w:val="20"/>
        </w:rPr>
        <w:t>Le titulaire s’engage à assurer la formation de son personnel aux différents types de matériel et à l’obligation de sous-traiter au fabricant, sous sa responsabilité les tâches sortant de son champ de compétence.</w:t>
      </w:r>
    </w:p>
    <w:p w14:paraId="774A1E3E" w14:textId="77777777" w:rsidR="00FE6990" w:rsidRPr="00FE6990" w:rsidRDefault="00FE6990" w:rsidP="00FE6990">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FE6990">
        <w:rPr>
          <w:rFonts w:ascii="Arial" w:hAnsi="Arial" w:cs="Arial"/>
          <w:color w:val="000000"/>
          <w:sz w:val="20"/>
          <w:szCs w:val="20"/>
        </w:rPr>
        <w:t>Le personnel de l’entreprise doit disposer de vêtements professionnels adaptés aux conditions d’intervention sur site.</w:t>
      </w:r>
    </w:p>
    <w:p w14:paraId="71772E53" w14:textId="77777777" w:rsidR="00FE6990" w:rsidRPr="00FE6990" w:rsidRDefault="00FE6990" w:rsidP="00FE6990">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FE6990">
        <w:rPr>
          <w:rFonts w:ascii="Arial" w:hAnsi="Arial" w:cs="Arial"/>
          <w:color w:val="000000"/>
          <w:sz w:val="20"/>
          <w:szCs w:val="20"/>
        </w:rPr>
        <w:t>Le non-respect de ces consignes conduirait à l’exclusion de l’intervenant.</w:t>
      </w:r>
    </w:p>
    <w:p w14:paraId="04392576" w14:textId="3682C931" w:rsidR="00FE6990" w:rsidRPr="00FE6990" w:rsidRDefault="00FE6990" w:rsidP="00FE6990">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FE6990">
        <w:rPr>
          <w:rFonts w:ascii="Arial" w:hAnsi="Arial" w:cs="Arial"/>
          <w:color w:val="000000"/>
          <w:sz w:val="20"/>
          <w:szCs w:val="20"/>
        </w:rPr>
        <w:t xml:space="preserve">Le titulaire désigne en outre un responsable qui sera l’interlocuteur privilégié </w:t>
      </w:r>
      <w:r>
        <w:rPr>
          <w:rFonts w:ascii="Arial" w:hAnsi="Arial" w:cs="Arial"/>
          <w:color w:val="000000"/>
          <w:sz w:val="20"/>
          <w:szCs w:val="20"/>
        </w:rPr>
        <w:t>de la CPAM 77</w:t>
      </w:r>
      <w:r w:rsidRPr="00FE6990">
        <w:rPr>
          <w:rFonts w:ascii="Arial" w:hAnsi="Arial" w:cs="Arial"/>
          <w:color w:val="000000"/>
          <w:sz w:val="20"/>
          <w:szCs w:val="20"/>
        </w:rPr>
        <w:t>. Le personnel d’intervention du titulaire est soumis aux dispositions générales prévues par le code du travail.</w:t>
      </w:r>
    </w:p>
    <w:p w14:paraId="119FC282" w14:textId="365CE523" w:rsidR="00FE6990" w:rsidRPr="00FE6990" w:rsidRDefault="00FE6990" w:rsidP="00FE6990">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Pr>
          <w:rFonts w:ascii="Arial" w:hAnsi="Arial" w:cs="Arial"/>
          <w:color w:val="000000"/>
          <w:sz w:val="20"/>
          <w:szCs w:val="20"/>
        </w:rPr>
        <w:t xml:space="preserve">La CPAM 77 </w:t>
      </w:r>
      <w:r w:rsidRPr="00FE6990">
        <w:rPr>
          <w:rFonts w:ascii="Arial" w:hAnsi="Arial" w:cs="Arial"/>
          <w:color w:val="000000"/>
          <w:sz w:val="20"/>
          <w:szCs w:val="20"/>
        </w:rPr>
        <w:t xml:space="preserve">se réserve le droit à tout moment, pour des manquements graves et répétés, et sans avoir à se justifier, de demander le remplacement de tout membre du personnel du titulaire </w:t>
      </w:r>
      <w:r>
        <w:rPr>
          <w:rFonts w:ascii="Arial" w:hAnsi="Arial" w:cs="Arial"/>
          <w:color w:val="000000"/>
          <w:sz w:val="20"/>
          <w:szCs w:val="20"/>
        </w:rPr>
        <w:t xml:space="preserve">et même de lui </w:t>
      </w:r>
      <w:r w:rsidRPr="00FE6990">
        <w:rPr>
          <w:rFonts w:ascii="Arial" w:hAnsi="Arial" w:cs="Arial"/>
          <w:color w:val="000000"/>
          <w:sz w:val="20"/>
          <w:szCs w:val="20"/>
        </w:rPr>
        <w:t xml:space="preserve">refuser </w:t>
      </w:r>
      <w:r w:rsidRPr="00FE6990">
        <w:rPr>
          <w:rFonts w:ascii="Arial" w:hAnsi="Arial" w:cs="Arial"/>
          <w:color w:val="000000"/>
          <w:sz w:val="20"/>
          <w:szCs w:val="20"/>
        </w:rPr>
        <w:lastRenderedPageBreak/>
        <w:t>l’accès des lieux en tout ou partie.</w:t>
      </w:r>
    </w:p>
    <w:p w14:paraId="38F5BAD6" w14:textId="77777777" w:rsidR="00FE6990" w:rsidRPr="00FE6990" w:rsidRDefault="00FE6990" w:rsidP="00FE6990">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FE6990">
        <w:rPr>
          <w:rFonts w:ascii="Arial" w:hAnsi="Arial" w:cs="Arial"/>
          <w:color w:val="000000"/>
          <w:sz w:val="20"/>
          <w:szCs w:val="20"/>
        </w:rPr>
        <w:t>Le titulaire met en place l’ensemble des moyens conformes à la réglementation en vigueur nécessaire à la bonne exécution de ses prestations, notamment :</w:t>
      </w:r>
    </w:p>
    <w:p w14:paraId="460D73C4" w14:textId="77777777" w:rsidR="00FE6990" w:rsidRPr="00FE6990" w:rsidRDefault="00FE6990" w:rsidP="00FE6990">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p>
    <w:p w14:paraId="0D1EFFBF" w14:textId="43BC0591" w:rsidR="00FE6990" w:rsidRPr="00FE6990" w:rsidRDefault="00FE6990" w:rsidP="008A7B37">
      <w:pPr>
        <w:pStyle w:val="Paragraphedeliste"/>
        <w:widowControl w:val="0"/>
        <w:numPr>
          <w:ilvl w:val="0"/>
          <w:numId w:val="29"/>
        </w:numPr>
        <w:tabs>
          <w:tab w:val="left" w:pos="392"/>
        </w:tabs>
        <w:autoSpaceDE w:val="0"/>
        <w:autoSpaceDN w:val="0"/>
        <w:adjustRightInd w:val="0"/>
        <w:ind w:right="-56"/>
        <w:rPr>
          <w:color w:val="000000"/>
          <w:szCs w:val="20"/>
        </w:rPr>
      </w:pPr>
      <w:r w:rsidRPr="00FE6990">
        <w:rPr>
          <w:color w:val="000000"/>
          <w:szCs w:val="20"/>
        </w:rPr>
        <w:t>L’outillage</w:t>
      </w:r>
      <w:r>
        <w:rPr>
          <w:color w:val="000000"/>
          <w:szCs w:val="20"/>
        </w:rPr>
        <w:t>,</w:t>
      </w:r>
    </w:p>
    <w:p w14:paraId="1BC0C712" w14:textId="7C11087C" w:rsidR="00FE6990" w:rsidRPr="00FE6990" w:rsidRDefault="00FE6990" w:rsidP="008A7B37">
      <w:pPr>
        <w:pStyle w:val="Paragraphedeliste"/>
        <w:widowControl w:val="0"/>
        <w:numPr>
          <w:ilvl w:val="0"/>
          <w:numId w:val="29"/>
        </w:numPr>
        <w:tabs>
          <w:tab w:val="left" w:pos="392"/>
        </w:tabs>
        <w:autoSpaceDE w:val="0"/>
        <w:autoSpaceDN w:val="0"/>
        <w:adjustRightInd w:val="0"/>
        <w:ind w:right="-56"/>
        <w:rPr>
          <w:color w:val="000000"/>
          <w:szCs w:val="20"/>
        </w:rPr>
      </w:pPr>
      <w:r w:rsidRPr="00FE6990">
        <w:rPr>
          <w:color w:val="000000"/>
          <w:szCs w:val="20"/>
        </w:rPr>
        <w:t>Les équipements de manutention</w:t>
      </w:r>
      <w:r>
        <w:rPr>
          <w:color w:val="000000"/>
          <w:szCs w:val="20"/>
        </w:rPr>
        <w:t>,</w:t>
      </w:r>
    </w:p>
    <w:p w14:paraId="0C4F0CF4" w14:textId="5699EE50" w:rsidR="00FE6990" w:rsidRPr="00FE6990" w:rsidRDefault="00FE6990" w:rsidP="008A7B37">
      <w:pPr>
        <w:pStyle w:val="Paragraphedeliste"/>
        <w:widowControl w:val="0"/>
        <w:numPr>
          <w:ilvl w:val="0"/>
          <w:numId w:val="29"/>
        </w:numPr>
        <w:tabs>
          <w:tab w:val="left" w:pos="392"/>
        </w:tabs>
        <w:autoSpaceDE w:val="0"/>
        <w:autoSpaceDN w:val="0"/>
        <w:adjustRightInd w:val="0"/>
        <w:ind w:right="-56"/>
        <w:rPr>
          <w:color w:val="000000"/>
          <w:szCs w:val="20"/>
        </w:rPr>
      </w:pPr>
      <w:r w:rsidRPr="00FE6990">
        <w:rPr>
          <w:color w:val="000000"/>
          <w:szCs w:val="20"/>
        </w:rPr>
        <w:t>Les échelles, échafaudages, plates-formes et platelages</w:t>
      </w:r>
      <w:r>
        <w:rPr>
          <w:color w:val="000000"/>
          <w:szCs w:val="20"/>
        </w:rPr>
        <w:t>,</w:t>
      </w:r>
    </w:p>
    <w:p w14:paraId="2C657B43" w14:textId="1BDA8DF2" w:rsidR="00FE6990" w:rsidRPr="00FE6990" w:rsidRDefault="00FE6990" w:rsidP="008A7B37">
      <w:pPr>
        <w:pStyle w:val="Paragraphedeliste"/>
        <w:widowControl w:val="0"/>
        <w:numPr>
          <w:ilvl w:val="0"/>
          <w:numId w:val="29"/>
        </w:numPr>
        <w:tabs>
          <w:tab w:val="left" w:pos="392"/>
        </w:tabs>
        <w:autoSpaceDE w:val="0"/>
        <w:autoSpaceDN w:val="0"/>
        <w:adjustRightInd w:val="0"/>
        <w:ind w:right="-56"/>
        <w:rPr>
          <w:color w:val="000000"/>
          <w:szCs w:val="20"/>
        </w:rPr>
      </w:pPr>
      <w:r w:rsidRPr="00FE6990">
        <w:rPr>
          <w:color w:val="000000"/>
          <w:szCs w:val="20"/>
        </w:rPr>
        <w:t>Les protections</w:t>
      </w:r>
      <w:r>
        <w:rPr>
          <w:color w:val="000000"/>
          <w:szCs w:val="20"/>
        </w:rPr>
        <w:t>.</w:t>
      </w:r>
    </w:p>
    <w:p w14:paraId="5B8B3259" w14:textId="2DAE6D5E" w:rsidR="00E94D0B" w:rsidRPr="00AA50F7" w:rsidRDefault="006B761B"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24" w:name="_Toc208830843"/>
      <w:r w:rsidRPr="00AA50F7">
        <w:rPr>
          <w:rFonts w:ascii="Arial" w:hAnsi="Arial" w:cs="Arial"/>
          <w:b/>
          <w:bCs/>
          <w:color w:val="4128B2"/>
          <w:sz w:val="28"/>
          <w:szCs w:val="28"/>
        </w:rPr>
        <w:t>Hygiène et Sécurité</w:t>
      </w:r>
      <w:r w:rsidR="00FE6990" w:rsidRPr="00AA50F7">
        <w:rPr>
          <w:rFonts w:ascii="Arial" w:hAnsi="Arial" w:cs="Arial"/>
          <w:b/>
          <w:bCs/>
          <w:color w:val="4128B2"/>
          <w:sz w:val="28"/>
          <w:szCs w:val="28"/>
        </w:rPr>
        <w:t xml:space="preserve"> et nuisance</w:t>
      </w:r>
      <w:bookmarkEnd w:id="24"/>
    </w:p>
    <w:p w14:paraId="27D7CAF1" w14:textId="02CAABFD" w:rsidR="006B761B" w:rsidRPr="006B761B" w:rsidRDefault="006B761B" w:rsidP="0068190E">
      <w:pPr>
        <w:autoSpaceDE w:val="0"/>
        <w:autoSpaceDN w:val="0"/>
        <w:adjustRightInd w:val="0"/>
        <w:spacing w:before="240"/>
        <w:ind w:right="-56"/>
        <w:jc w:val="both"/>
        <w:rPr>
          <w:rFonts w:ascii="Arial" w:hAnsi="Arial" w:cs="Arial"/>
          <w:color w:val="000000"/>
          <w:sz w:val="20"/>
          <w:szCs w:val="20"/>
        </w:rPr>
      </w:pPr>
      <w:r w:rsidRPr="006B761B">
        <w:rPr>
          <w:rFonts w:ascii="Arial" w:hAnsi="Arial" w:cs="Arial"/>
          <w:color w:val="000000"/>
          <w:sz w:val="20"/>
          <w:szCs w:val="20"/>
        </w:rPr>
        <w:t>Les prestations dues au titre du présent marché doivent être exécutées dans le respect des dispositions R237-1 à R237-9 du code du travail.</w:t>
      </w:r>
    </w:p>
    <w:p w14:paraId="1C9136C7" w14:textId="77777777" w:rsidR="006B761B" w:rsidRPr="006B761B" w:rsidRDefault="006B761B" w:rsidP="00D820EA">
      <w:pPr>
        <w:autoSpaceDE w:val="0"/>
        <w:autoSpaceDN w:val="0"/>
        <w:adjustRightInd w:val="0"/>
        <w:ind w:right="-56"/>
        <w:jc w:val="both"/>
        <w:rPr>
          <w:rFonts w:ascii="Arial" w:hAnsi="Arial" w:cs="Arial"/>
          <w:color w:val="000000"/>
          <w:sz w:val="20"/>
          <w:szCs w:val="20"/>
        </w:rPr>
      </w:pPr>
      <w:r w:rsidRPr="006B761B">
        <w:rPr>
          <w:rFonts w:ascii="Arial" w:hAnsi="Arial" w:cs="Arial"/>
          <w:color w:val="000000"/>
          <w:sz w:val="20"/>
          <w:szCs w:val="20"/>
        </w:rPr>
        <w:t>Le Titulaire doit arrêter toutes dispositions nécessaires à la bonne réalisation des prestations commandées en garantissant une sécurité et protection de la santé des ouvriers et des personnes :</w:t>
      </w:r>
    </w:p>
    <w:p w14:paraId="09EF1EC1" w14:textId="77777777" w:rsidR="006B761B" w:rsidRPr="006B761B" w:rsidRDefault="006B761B" w:rsidP="00D820EA">
      <w:pPr>
        <w:autoSpaceDE w:val="0"/>
        <w:autoSpaceDN w:val="0"/>
        <w:adjustRightInd w:val="0"/>
        <w:ind w:right="-56"/>
        <w:jc w:val="both"/>
        <w:rPr>
          <w:rFonts w:ascii="Arial" w:hAnsi="Arial" w:cs="Arial"/>
          <w:color w:val="000000"/>
          <w:sz w:val="20"/>
          <w:szCs w:val="20"/>
        </w:rPr>
      </w:pPr>
      <w:r w:rsidRPr="006B761B">
        <w:rPr>
          <w:rFonts w:ascii="Arial" w:hAnsi="Arial" w:cs="Arial"/>
          <w:color w:val="000000"/>
          <w:sz w:val="20"/>
          <w:szCs w:val="20"/>
        </w:rPr>
        <w:t xml:space="preserve"> - l’organisation des phases d’exécution,</w:t>
      </w:r>
    </w:p>
    <w:p w14:paraId="357B76E7" w14:textId="77777777" w:rsidR="006B761B" w:rsidRPr="006B761B" w:rsidRDefault="006B761B" w:rsidP="00D820EA">
      <w:pPr>
        <w:autoSpaceDE w:val="0"/>
        <w:autoSpaceDN w:val="0"/>
        <w:adjustRightInd w:val="0"/>
        <w:ind w:right="-56"/>
        <w:jc w:val="both"/>
        <w:rPr>
          <w:rFonts w:ascii="Arial" w:hAnsi="Arial" w:cs="Arial"/>
          <w:color w:val="000000"/>
          <w:sz w:val="20"/>
          <w:szCs w:val="20"/>
        </w:rPr>
      </w:pPr>
      <w:r w:rsidRPr="006B761B">
        <w:rPr>
          <w:rFonts w:ascii="Arial" w:hAnsi="Arial" w:cs="Arial"/>
          <w:color w:val="000000"/>
          <w:sz w:val="20"/>
          <w:szCs w:val="20"/>
        </w:rPr>
        <w:t xml:space="preserve"> - l’utilisation et port des équipements de protections individuels (EPI),</w:t>
      </w:r>
    </w:p>
    <w:p w14:paraId="5C8D5CE0" w14:textId="77777777" w:rsidR="006B761B" w:rsidRPr="006B761B" w:rsidRDefault="006B761B" w:rsidP="00D820EA">
      <w:pPr>
        <w:autoSpaceDE w:val="0"/>
        <w:autoSpaceDN w:val="0"/>
        <w:adjustRightInd w:val="0"/>
        <w:ind w:right="-56"/>
        <w:jc w:val="both"/>
        <w:rPr>
          <w:rFonts w:ascii="Arial" w:hAnsi="Arial" w:cs="Arial"/>
          <w:color w:val="000000"/>
          <w:sz w:val="20"/>
          <w:szCs w:val="20"/>
        </w:rPr>
      </w:pPr>
      <w:r w:rsidRPr="006B761B">
        <w:rPr>
          <w:rFonts w:ascii="Arial" w:hAnsi="Arial" w:cs="Arial"/>
          <w:color w:val="000000"/>
          <w:sz w:val="20"/>
          <w:szCs w:val="20"/>
        </w:rPr>
        <w:t>- la fourniture des fiches de données de sécurité des produits comportant des risques d’utilisation et environnemental,</w:t>
      </w:r>
    </w:p>
    <w:p w14:paraId="0DDB1C6C" w14:textId="0F72CF0C" w:rsidR="004E203D" w:rsidRPr="00FE6990" w:rsidRDefault="006B761B" w:rsidP="00FE6990">
      <w:pPr>
        <w:autoSpaceDE w:val="0"/>
        <w:autoSpaceDN w:val="0"/>
        <w:adjustRightInd w:val="0"/>
        <w:ind w:right="-56"/>
        <w:jc w:val="both"/>
        <w:rPr>
          <w:rFonts w:ascii="Arial" w:hAnsi="Arial" w:cs="Arial"/>
          <w:color w:val="000000"/>
          <w:sz w:val="20"/>
          <w:szCs w:val="20"/>
        </w:rPr>
      </w:pPr>
      <w:r w:rsidRPr="006B761B">
        <w:rPr>
          <w:rFonts w:ascii="Arial" w:hAnsi="Arial" w:cs="Arial"/>
          <w:color w:val="000000"/>
          <w:sz w:val="20"/>
          <w:szCs w:val="20"/>
        </w:rPr>
        <w:t xml:space="preserve"> - l’obtention des autorisations nécessair</w:t>
      </w:r>
      <w:r w:rsidR="009E5089">
        <w:rPr>
          <w:rFonts w:ascii="Arial" w:hAnsi="Arial" w:cs="Arial"/>
          <w:color w:val="000000"/>
          <w:sz w:val="20"/>
          <w:szCs w:val="20"/>
        </w:rPr>
        <w:t>es à la réalisation des travaux.</w:t>
      </w:r>
    </w:p>
    <w:p w14:paraId="3C34AA3A" w14:textId="48F0B5B0" w:rsidR="006B761B" w:rsidRPr="00FE6990" w:rsidRDefault="00FE6990" w:rsidP="00FE6990">
      <w:pPr>
        <w:widowControl w:val="0"/>
        <w:numPr>
          <w:ilvl w:val="0"/>
          <w:numId w:val="1"/>
        </w:numPr>
        <w:tabs>
          <w:tab w:val="left" w:pos="392"/>
          <w:tab w:val="left" w:pos="828"/>
        </w:tabs>
        <w:autoSpaceDE w:val="0"/>
        <w:autoSpaceDN w:val="0"/>
        <w:adjustRightInd w:val="0"/>
        <w:spacing w:after="0" w:line="240" w:lineRule="auto"/>
        <w:ind w:right="-57" w:hanging="357"/>
        <w:jc w:val="both"/>
        <w:rPr>
          <w:rFonts w:ascii="Arial" w:hAnsi="Arial" w:cs="Arial"/>
          <w:sz w:val="24"/>
          <w:szCs w:val="24"/>
        </w:rPr>
      </w:pPr>
      <w:r>
        <w:rPr>
          <w:rFonts w:ascii="Arial" w:hAnsi="Arial" w:cs="Arial"/>
          <w:b/>
          <w:bCs/>
          <w:color w:val="000000"/>
          <w:sz w:val="20"/>
          <w:szCs w:val="20"/>
        </w:rPr>
        <w:t>Plan de prévention</w:t>
      </w:r>
    </w:p>
    <w:p w14:paraId="18CC34A4" w14:textId="1CBEAA4D" w:rsidR="00FE6990" w:rsidRPr="00FE6990" w:rsidRDefault="004E203D" w:rsidP="00FE6990">
      <w:pPr>
        <w:autoSpaceDE w:val="0"/>
        <w:autoSpaceDN w:val="0"/>
        <w:adjustRightInd w:val="0"/>
        <w:spacing w:before="240"/>
        <w:ind w:right="-56"/>
        <w:jc w:val="both"/>
        <w:rPr>
          <w:rFonts w:ascii="Arial" w:hAnsi="Arial" w:cs="Arial"/>
          <w:color w:val="000000"/>
          <w:sz w:val="20"/>
          <w:szCs w:val="20"/>
        </w:rPr>
      </w:pPr>
      <w:r>
        <w:rPr>
          <w:rFonts w:ascii="Arial" w:hAnsi="Arial" w:cs="Arial"/>
          <w:color w:val="000000"/>
          <w:sz w:val="20"/>
          <w:szCs w:val="20"/>
        </w:rPr>
        <w:t>Dès le démarrage des prestations de maintenance</w:t>
      </w:r>
      <w:r w:rsidR="00FE6990" w:rsidRPr="00FE6990">
        <w:rPr>
          <w:rFonts w:ascii="Arial" w:hAnsi="Arial" w:cs="Arial"/>
          <w:color w:val="000000"/>
          <w:sz w:val="20"/>
          <w:szCs w:val="20"/>
        </w:rPr>
        <w:t>, le titulaire soumettra à la CPAM 77 un plan de prévention intégrant l’ensemble des obligations contractuelles assurées par le titulaire, y compris les travaux pouvant être réalisés hors Contrat de Maintenance d’entretien.</w:t>
      </w:r>
    </w:p>
    <w:p w14:paraId="4B734591" w14:textId="6D0C4174" w:rsidR="006B761B" w:rsidRPr="006B761B" w:rsidRDefault="00FE6990" w:rsidP="00FE6990">
      <w:pPr>
        <w:autoSpaceDE w:val="0"/>
        <w:autoSpaceDN w:val="0"/>
        <w:adjustRightInd w:val="0"/>
        <w:ind w:right="-56"/>
        <w:jc w:val="both"/>
        <w:rPr>
          <w:rFonts w:ascii="Arial" w:hAnsi="Arial" w:cs="Arial"/>
          <w:color w:val="000000"/>
          <w:sz w:val="20"/>
          <w:szCs w:val="20"/>
        </w:rPr>
      </w:pPr>
      <w:r w:rsidRPr="00FE6990">
        <w:rPr>
          <w:rFonts w:ascii="Arial" w:hAnsi="Arial" w:cs="Arial"/>
          <w:color w:val="000000"/>
          <w:sz w:val="20"/>
          <w:szCs w:val="20"/>
        </w:rPr>
        <w:t>Le titulaire sera seul responsable, de la communication du plan de prévention à son personnel et des mesures qui en résultent, ainsi que de l’application scrupuleuses de celles-ci.</w:t>
      </w:r>
    </w:p>
    <w:p w14:paraId="183DFF98" w14:textId="06566607" w:rsidR="006B761B" w:rsidRDefault="00FE6990" w:rsidP="00FE6990">
      <w:pPr>
        <w:widowControl w:val="0"/>
        <w:numPr>
          <w:ilvl w:val="0"/>
          <w:numId w:val="1"/>
        </w:numPr>
        <w:tabs>
          <w:tab w:val="left" w:pos="392"/>
          <w:tab w:val="left" w:pos="828"/>
        </w:tabs>
        <w:autoSpaceDE w:val="0"/>
        <w:autoSpaceDN w:val="0"/>
        <w:adjustRightInd w:val="0"/>
        <w:spacing w:after="0" w:line="240" w:lineRule="auto"/>
        <w:ind w:right="-57" w:hanging="357"/>
        <w:jc w:val="both"/>
        <w:rPr>
          <w:rFonts w:ascii="Arial" w:hAnsi="Arial" w:cs="Arial"/>
          <w:sz w:val="24"/>
          <w:szCs w:val="24"/>
        </w:rPr>
      </w:pPr>
      <w:r>
        <w:rPr>
          <w:rFonts w:ascii="Arial" w:hAnsi="Arial" w:cs="Arial"/>
          <w:b/>
          <w:bCs/>
          <w:color w:val="000000"/>
          <w:sz w:val="20"/>
          <w:szCs w:val="20"/>
        </w:rPr>
        <w:t xml:space="preserve">Nuisance </w:t>
      </w:r>
      <w:r w:rsidR="006B761B" w:rsidRPr="009C599D">
        <w:rPr>
          <w:rFonts w:ascii="Arial" w:hAnsi="Arial" w:cs="Arial"/>
          <w:b/>
          <w:bCs/>
          <w:color w:val="000000"/>
          <w:sz w:val="20"/>
          <w:szCs w:val="20"/>
        </w:rPr>
        <w:t>:</w:t>
      </w:r>
    </w:p>
    <w:p w14:paraId="27554146" w14:textId="77777777" w:rsidR="00FE6990" w:rsidRPr="00FE6990" w:rsidRDefault="00FE6990" w:rsidP="00FE6990">
      <w:pPr>
        <w:autoSpaceDE w:val="0"/>
        <w:autoSpaceDN w:val="0"/>
        <w:adjustRightInd w:val="0"/>
        <w:spacing w:before="240"/>
        <w:ind w:right="-56"/>
        <w:jc w:val="both"/>
        <w:rPr>
          <w:rFonts w:ascii="Arial" w:hAnsi="Arial" w:cs="Arial"/>
          <w:color w:val="000000"/>
          <w:sz w:val="20"/>
          <w:szCs w:val="20"/>
        </w:rPr>
      </w:pPr>
      <w:r w:rsidRPr="00FE6990">
        <w:rPr>
          <w:rFonts w:ascii="Arial" w:hAnsi="Arial" w:cs="Arial"/>
          <w:color w:val="000000"/>
          <w:sz w:val="20"/>
          <w:szCs w:val="20"/>
        </w:rPr>
        <w:t>La mise en indisponibilité du système de GTB pour la réalisation de travaux de maintenance ou de réparation devra tenir compte des contraintes de travail en milieu occupé.</w:t>
      </w:r>
    </w:p>
    <w:p w14:paraId="3DCF8963" w14:textId="49290924" w:rsidR="006B761B" w:rsidRPr="00E94D0B" w:rsidRDefault="00FE6990" w:rsidP="00FE6990">
      <w:pPr>
        <w:autoSpaceDE w:val="0"/>
        <w:autoSpaceDN w:val="0"/>
        <w:adjustRightInd w:val="0"/>
        <w:ind w:right="-56"/>
        <w:jc w:val="both"/>
        <w:rPr>
          <w:rFonts w:ascii="Arial" w:hAnsi="Arial" w:cs="Arial"/>
          <w:color w:val="000000"/>
          <w:sz w:val="20"/>
          <w:szCs w:val="20"/>
        </w:rPr>
      </w:pPr>
      <w:r w:rsidRPr="00FE6990">
        <w:rPr>
          <w:rFonts w:ascii="Arial" w:hAnsi="Arial" w:cs="Arial"/>
          <w:color w:val="000000"/>
          <w:sz w:val="20"/>
          <w:szCs w:val="20"/>
        </w:rPr>
        <w:t>Pour ce faire toute période d’arrêt fera l’objet d’une communication vers les usages des bâtiments.</w:t>
      </w:r>
    </w:p>
    <w:p w14:paraId="5DD667D7" w14:textId="49D49B08" w:rsidR="00E94D0B" w:rsidRPr="00AA50F7" w:rsidRDefault="00FE6990"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25" w:name="_Toc208830844"/>
      <w:r w:rsidRPr="00AA50F7">
        <w:rPr>
          <w:rFonts w:ascii="Arial" w:hAnsi="Arial" w:cs="Arial"/>
          <w:b/>
          <w:bCs/>
          <w:color w:val="4128B2"/>
          <w:sz w:val="28"/>
          <w:szCs w:val="28"/>
        </w:rPr>
        <w:t>Formations</w:t>
      </w:r>
      <w:bookmarkEnd w:id="25"/>
    </w:p>
    <w:p w14:paraId="2E1F3C86" w14:textId="0AAA992F" w:rsidR="00FE6990" w:rsidRPr="00FE6990" w:rsidRDefault="00FE6990" w:rsidP="0068190E">
      <w:pPr>
        <w:autoSpaceDE w:val="0"/>
        <w:autoSpaceDN w:val="0"/>
        <w:adjustRightInd w:val="0"/>
        <w:spacing w:before="240"/>
        <w:ind w:right="-56"/>
        <w:jc w:val="both"/>
        <w:rPr>
          <w:rFonts w:ascii="Arial" w:hAnsi="Arial" w:cs="Arial"/>
          <w:color w:val="000000"/>
          <w:sz w:val="20"/>
          <w:szCs w:val="20"/>
        </w:rPr>
      </w:pPr>
      <w:r w:rsidRPr="00FE6990">
        <w:rPr>
          <w:rFonts w:ascii="Arial" w:hAnsi="Arial" w:cs="Arial"/>
          <w:color w:val="000000"/>
          <w:sz w:val="20"/>
          <w:szCs w:val="20"/>
        </w:rPr>
        <w:t>Dans le cadre du contrat de mai</w:t>
      </w:r>
      <w:r w:rsidR="00A46878">
        <w:rPr>
          <w:rFonts w:ascii="Arial" w:hAnsi="Arial" w:cs="Arial"/>
          <w:color w:val="000000"/>
          <w:sz w:val="20"/>
          <w:szCs w:val="20"/>
        </w:rPr>
        <w:t>ntenance</w:t>
      </w:r>
      <w:r w:rsidRPr="00FE6990">
        <w:rPr>
          <w:rFonts w:ascii="Arial" w:hAnsi="Arial" w:cs="Arial"/>
          <w:color w:val="000000"/>
          <w:sz w:val="20"/>
          <w:szCs w:val="20"/>
        </w:rPr>
        <w:t xml:space="preserve">, </w:t>
      </w:r>
      <w:r>
        <w:rPr>
          <w:rFonts w:ascii="Arial" w:hAnsi="Arial" w:cs="Arial"/>
          <w:color w:val="000000"/>
          <w:sz w:val="20"/>
          <w:szCs w:val="20"/>
        </w:rPr>
        <w:t>la CPAM 77</w:t>
      </w:r>
      <w:r w:rsidR="00ED7649">
        <w:rPr>
          <w:rFonts w:ascii="Arial" w:hAnsi="Arial" w:cs="Arial"/>
          <w:color w:val="000000"/>
          <w:sz w:val="20"/>
          <w:szCs w:val="20"/>
        </w:rPr>
        <w:t xml:space="preserve"> </w:t>
      </w:r>
      <w:r w:rsidRPr="00FE6990">
        <w:rPr>
          <w:rFonts w:ascii="Arial" w:hAnsi="Arial" w:cs="Arial"/>
          <w:color w:val="000000"/>
          <w:sz w:val="20"/>
          <w:szCs w:val="20"/>
        </w:rPr>
        <w:t>pourra demander au titulaire d’organiser des cessions de formation sur les équipements présents sur chaque site.</w:t>
      </w:r>
    </w:p>
    <w:p w14:paraId="01F27633" w14:textId="1E9A0E01" w:rsidR="00586094" w:rsidRPr="008F3436" w:rsidRDefault="00FE6990" w:rsidP="00FE6990">
      <w:pPr>
        <w:autoSpaceDE w:val="0"/>
        <w:autoSpaceDN w:val="0"/>
        <w:adjustRightInd w:val="0"/>
        <w:ind w:right="-56"/>
        <w:jc w:val="both"/>
        <w:rPr>
          <w:rFonts w:ascii="Arial" w:hAnsi="Arial" w:cs="Arial"/>
          <w:color w:val="000000"/>
          <w:sz w:val="20"/>
          <w:szCs w:val="20"/>
        </w:rPr>
      </w:pPr>
      <w:r w:rsidRPr="00FE6990">
        <w:rPr>
          <w:rFonts w:ascii="Arial" w:hAnsi="Arial" w:cs="Arial"/>
          <w:color w:val="000000"/>
          <w:sz w:val="20"/>
          <w:szCs w:val="20"/>
        </w:rPr>
        <w:t>Ces sessions devront faire l’objet d’un devis. Le titulaire devra organiser la formation au plus tard 30 jours après réception de la demande.</w:t>
      </w:r>
    </w:p>
    <w:p w14:paraId="71F29E1B" w14:textId="740E6641" w:rsidR="000B5455" w:rsidRPr="00AA50F7" w:rsidRDefault="00FE6990"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26" w:name="_Toc208830845"/>
      <w:r w:rsidRPr="00AA50F7">
        <w:rPr>
          <w:rFonts w:ascii="Arial" w:hAnsi="Arial" w:cs="Arial"/>
          <w:b/>
          <w:bCs/>
          <w:color w:val="4128B2"/>
          <w:sz w:val="28"/>
          <w:szCs w:val="28"/>
        </w:rPr>
        <w:t>Clause environnementale</w:t>
      </w:r>
      <w:bookmarkEnd w:id="26"/>
    </w:p>
    <w:p w14:paraId="695A3B16" w14:textId="77777777" w:rsidR="0068190E" w:rsidRDefault="0068190E" w:rsidP="00FE6990">
      <w:pPr>
        <w:widowControl w:val="0"/>
        <w:tabs>
          <w:tab w:val="left" w:pos="392"/>
        </w:tabs>
        <w:autoSpaceDE w:val="0"/>
        <w:autoSpaceDN w:val="0"/>
        <w:adjustRightInd w:val="0"/>
        <w:spacing w:after="0" w:line="240" w:lineRule="auto"/>
        <w:ind w:right="-56"/>
        <w:jc w:val="both"/>
        <w:rPr>
          <w:rFonts w:ascii="Arial" w:hAnsi="Arial" w:cs="Arial"/>
          <w:color w:val="000000"/>
          <w:sz w:val="2"/>
          <w:szCs w:val="2"/>
        </w:rPr>
      </w:pPr>
      <w:r>
        <w:rPr>
          <w:rFonts w:ascii="Arial" w:hAnsi="Arial" w:cs="Arial"/>
          <w:color w:val="000000"/>
          <w:sz w:val="2"/>
          <w:szCs w:val="2"/>
        </w:rPr>
        <w:t>LL</w:t>
      </w:r>
    </w:p>
    <w:p w14:paraId="099F3083" w14:textId="77777777" w:rsidR="0068190E" w:rsidRDefault="0068190E" w:rsidP="00FE6990">
      <w:pPr>
        <w:widowControl w:val="0"/>
        <w:tabs>
          <w:tab w:val="left" w:pos="392"/>
        </w:tabs>
        <w:autoSpaceDE w:val="0"/>
        <w:autoSpaceDN w:val="0"/>
        <w:adjustRightInd w:val="0"/>
        <w:spacing w:after="0" w:line="240" w:lineRule="auto"/>
        <w:ind w:right="-56"/>
        <w:jc w:val="both"/>
        <w:rPr>
          <w:rFonts w:ascii="Arial" w:hAnsi="Arial" w:cs="Arial"/>
          <w:color w:val="000000"/>
          <w:sz w:val="2"/>
          <w:szCs w:val="2"/>
        </w:rPr>
      </w:pPr>
    </w:p>
    <w:p w14:paraId="6A7F048F" w14:textId="77777777" w:rsidR="0068190E" w:rsidRDefault="0068190E" w:rsidP="00FE6990">
      <w:pPr>
        <w:widowControl w:val="0"/>
        <w:tabs>
          <w:tab w:val="left" w:pos="392"/>
        </w:tabs>
        <w:autoSpaceDE w:val="0"/>
        <w:autoSpaceDN w:val="0"/>
        <w:adjustRightInd w:val="0"/>
        <w:spacing w:after="0" w:line="240" w:lineRule="auto"/>
        <w:ind w:right="-56"/>
        <w:jc w:val="both"/>
        <w:rPr>
          <w:rFonts w:ascii="Arial" w:hAnsi="Arial" w:cs="Arial"/>
          <w:color w:val="000000"/>
          <w:sz w:val="2"/>
          <w:szCs w:val="2"/>
        </w:rPr>
      </w:pPr>
    </w:p>
    <w:p w14:paraId="12F5C140" w14:textId="77777777" w:rsidR="0068190E" w:rsidRDefault="0068190E" w:rsidP="00FE6990">
      <w:pPr>
        <w:widowControl w:val="0"/>
        <w:tabs>
          <w:tab w:val="left" w:pos="392"/>
        </w:tabs>
        <w:autoSpaceDE w:val="0"/>
        <w:autoSpaceDN w:val="0"/>
        <w:adjustRightInd w:val="0"/>
        <w:spacing w:after="0" w:line="240" w:lineRule="auto"/>
        <w:ind w:right="-56"/>
        <w:jc w:val="both"/>
        <w:rPr>
          <w:rFonts w:ascii="Arial" w:hAnsi="Arial" w:cs="Arial"/>
          <w:color w:val="000000"/>
          <w:sz w:val="2"/>
          <w:szCs w:val="2"/>
        </w:rPr>
      </w:pPr>
    </w:p>
    <w:p w14:paraId="4853D1F5" w14:textId="531C2228" w:rsidR="00FE6990" w:rsidRDefault="0068190E" w:rsidP="00FE6990">
      <w:pPr>
        <w:widowControl w:val="0"/>
        <w:tabs>
          <w:tab w:val="left" w:pos="392"/>
        </w:tabs>
        <w:autoSpaceDE w:val="0"/>
        <w:autoSpaceDN w:val="0"/>
        <w:adjustRightInd w:val="0"/>
        <w:spacing w:after="0" w:line="240" w:lineRule="auto"/>
        <w:ind w:right="-56"/>
        <w:jc w:val="both"/>
        <w:rPr>
          <w:rFonts w:ascii="Arial" w:hAnsi="Arial" w:cs="Arial"/>
          <w:color w:val="000000"/>
          <w:sz w:val="20"/>
          <w:szCs w:val="20"/>
        </w:rPr>
      </w:pPr>
      <w:r>
        <w:rPr>
          <w:rFonts w:ascii="Arial" w:hAnsi="Arial" w:cs="Arial"/>
          <w:color w:val="000000"/>
          <w:sz w:val="2"/>
          <w:szCs w:val="2"/>
        </w:rPr>
        <w:t>L</w:t>
      </w:r>
      <w:r>
        <w:rPr>
          <w:rFonts w:ascii="Arial" w:hAnsi="Arial" w:cs="Arial"/>
          <w:color w:val="000000"/>
          <w:sz w:val="20"/>
          <w:szCs w:val="20"/>
        </w:rPr>
        <w:t xml:space="preserve">Le titulaire </w:t>
      </w:r>
      <w:r w:rsidR="00FE6990" w:rsidRPr="00FE6990">
        <w:rPr>
          <w:rFonts w:ascii="Arial" w:hAnsi="Arial" w:cs="Arial"/>
          <w:color w:val="000000"/>
          <w:sz w:val="20"/>
          <w:szCs w:val="20"/>
        </w:rPr>
        <w:t>devra s’engager dans la gestion des déchets, afin de répondre aux deux principaux objectifs suivants:</w:t>
      </w:r>
    </w:p>
    <w:p w14:paraId="47E5B0FC" w14:textId="5153187A" w:rsidR="00FE6990" w:rsidRPr="00FE6990" w:rsidRDefault="00FE6990" w:rsidP="008A7B37">
      <w:pPr>
        <w:pStyle w:val="Paragraphedeliste"/>
        <w:widowControl w:val="0"/>
        <w:numPr>
          <w:ilvl w:val="0"/>
          <w:numId w:val="30"/>
        </w:numPr>
        <w:tabs>
          <w:tab w:val="left" w:pos="392"/>
        </w:tabs>
        <w:autoSpaceDE w:val="0"/>
        <w:autoSpaceDN w:val="0"/>
        <w:adjustRightInd w:val="0"/>
        <w:ind w:right="-56"/>
        <w:rPr>
          <w:color w:val="000000"/>
          <w:szCs w:val="20"/>
        </w:rPr>
      </w:pPr>
      <w:r w:rsidRPr="00FE6990">
        <w:rPr>
          <w:color w:val="000000"/>
          <w:szCs w:val="20"/>
        </w:rPr>
        <w:t>limi</w:t>
      </w:r>
      <w:r w:rsidR="007E65F2">
        <w:rPr>
          <w:color w:val="000000"/>
          <w:szCs w:val="20"/>
        </w:rPr>
        <w:t>ter la production de déchets,</w:t>
      </w:r>
    </w:p>
    <w:p w14:paraId="66423553" w14:textId="562756B6" w:rsidR="00FE6990" w:rsidRPr="00FE6990" w:rsidRDefault="00FE6990" w:rsidP="008A7B37">
      <w:pPr>
        <w:pStyle w:val="Paragraphedeliste"/>
        <w:widowControl w:val="0"/>
        <w:numPr>
          <w:ilvl w:val="0"/>
          <w:numId w:val="30"/>
        </w:numPr>
        <w:tabs>
          <w:tab w:val="left" w:pos="392"/>
        </w:tabs>
        <w:autoSpaceDE w:val="0"/>
        <w:autoSpaceDN w:val="0"/>
        <w:adjustRightInd w:val="0"/>
        <w:ind w:right="-56"/>
        <w:rPr>
          <w:color w:val="000000"/>
          <w:szCs w:val="20"/>
        </w:rPr>
      </w:pPr>
      <w:r w:rsidRPr="00FE6990">
        <w:rPr>
          <w:color w:val="000000"/>
          <w:szCs w:val="20"/>
        </w:rPr>
        <w:t>recycler les déchets.</w:t>
      </w:r>
    </w:p>
    <w:p w14:paraId="3BA1A7D7" w14:textId="3187AAA6" w:rsidR="00FE6990" w:rsidRPr="00FE6990" w:rsidRDefault="00FE6990" w:rsidP="00FE6990">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FE6990">
        <w:rPr>
          <w:rFonts w:ascii="Arial" w:hAnsi="Arial" w:cs="Arial"/>
          <w:color w:val="000000"/>
          <w:sz w:val="20"/>
          <w:szCs w:val="20"/>
        </w:rPr>
        <w:lastRenderedPageBreak/>
        <w:t xml:space="preserve">Pour ce faire, le titulaire devra réduire ses déchets liés à son activité de maintenance. Le titulaire devra aussi trier ses déchets produits, suivant les procédures </w:t>
      </w:r>
      <w:r>
        <w:rPr>
          <w:rFonts w:ascii="Arial" w:hAnsi="Arial" w:cs="Arial"/>
          <w:color w:val="000000"/>
          <w:sz w:val="20"/>
          <w:szCs w:val="20"/>
        </w:rPr>
        <w:t xml:space="preserve">de tri sélectif et de recyclage </w:t>
      </w:r>
      <w:r w:rsidRPr="00FE6990">
        <w:rPr>
          <w:rFonts w:ascii="Arial" w:hAnsi="Arial" w:cs="Arial"/>
          <w:color w:val="000000"/>
          <w:sz w:val="20"/>
          <w:szCs w:val="20"/>
        </w:rPr>
        <w:t>des déchets.</w:t>
      </w:r>
    </w:p>
    <w:p w14:paraId="43B0BF31" w14:textId="77777777" w:rsidR="00FE6990" w:rsidRPr="00FE6990" w:rsidRDefault="00FE6990" w:rsidP="00FE6990">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FE6990">
        <w:rPr>
          <w:rFonts w:ascii="Arial" w:hAnsi="Arial" w:cs="Arial"/>
          <w:color w:val="000000"/>
          <w:sz w:val="20"/>
          <w:szCs w:val="20"/>
        </w:rPr>
        <w:t>Le titulaire doit l’évacuation et le traitement des déchets électriques et électroniques (D3E) dans le respect du décret n° 2005-829 du 20 juillet 2005.</w:t>
      </w:r>
    </w:p>
    <w:p w14:paraId="6EA39DB4" w14:textId="77777777" w:rsidR="00FE6990" w:rsidRPr="00FE6990" w:rsidRDefault="00FE6990" w:rsidP="00FE6990">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FE6990">
        <w:rPr>
          <w:rFonts w:ascii="Arial" w:hAnsi="Arial" w:cs="Arial"/>
          <w:color w:val="000000"/>
          <w:sz w:val="20"/>
          <w:szCs w:val="20"/>
        </w:rPr>
        <w:t>Les D3E appartiennent à la famille des Déchets industriels Banals (D.I.B.) et doivent être retraités au même titre que les piles et la ferraille.</w:t>
      </w:r>
    </w:p>
    <w:p w14:paraId="15E5F99B" w14:textId="77777777" w:rsidR="00FE6990" w:rsidRPr="00FE6990" w:rsidRDefault="00FE6990" w:rsidP="00FE6990">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FE6990">
        <w:rPr>
          <w:rFonts w:ascii="Arial" w:hAnsi="Arial" w:cs="Arial"/>
          <w:color w:val="000000"/>
          <w:sz w:val="20"/>
          <w:szCs w:val="20"/>
        </w:rPr>
        <w:t>On entend par "traitement" : toute opération suivant l'arrivée des D3E dans des installations de dépollution, de démontage, de broyage, de valorisation ou de préparation à l'élimination, ainsi que toute autre opération effectuée en vue de la valorisation et/ou de l'élimination des D3E.</w:t>
      </w:r>
    </w:p>
    <w:p w14:paraId="7AA3F548" w14:textId="03079218" w:rsidR="005064E6" w:rsidRDefault="00FE6990" w:rsidP="001A32BE">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FE6990">
        <w:rPr>
          <w:rFonts w:ascii="Arial" w:hAnsi="Arial" w:cs="Arial"/>
          <w:color w:val="000000"/>
          <w:sz w:val="20"/>
          <w:szCs w:val="20"/>
        </w:rPr>
        <w:t>Sont notamment compris au sens des D3E pour la GTB, les armoires électriques, les moteurs de vannes, les capteurs et actionneurs, les automates, les entrées-sorties etc.. Le titulaire prendra à sa charge le traitement des D3E de l’installation concernée même si le matériel n’est pas de sa fabrication.</w:t>
      </w:r>
    </w:p>
    <w:p w14:paraId="6E9037BC" w14:textId="06A04006" w:rsidR="00FE6990" w:rsidRPr="00AA50F7" w:rsidRDefault="005064E6" w:rsidP="00AA50F7">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27" w:name="_Toc208830846"/>
      <w:r w:rsidRPr="00AA50F7">
        <w:rPr>
          <w:rFonts w:ascii="Arial" w:hAnsi="Arial" w:cs="Arial"/>
          <w:b/>
          <w:bCs/>
          <w:color w:val="4128B2"/>
          <w:sz w:val="28"/>
          <w:szCs w:val="28"/>
        </w:rPr>
        <w:t>Gestion de la fin du marché</w:t>
      </w:r>
      <w:bookmarkEnd w:id="27"/>
    </w:p>
    <w:p w14:paraId="29D02F52" w14:textId="3B1F1DE9" w:rsidR="005064E6" w:rsidRDefault="005064E6" w:rsidP="005064E6">
      <w:pPr>
        <w:widowControl w:val="0"/>
        <w:numPr>
          <w:ilvl w:val="0"/>
          <w:numId w:val="1"/>
        </w:numPr>
        <w:tabs>
          <w:tab w:val="left" w:pos="392"/>
          <w:tab w:val="left" w:pos="828"/>
        </w:tabs>
        <w:autoSpaceDE w:val="0"/>
        <w:autoSpaceDN w:val="0"/>
        <w:adjustRightInd w:val="0"/>
        <w:spacing w:before="240" w:after="0" w:line="240" w:lineRule="auto"/>
        <w:ind w:right="-57" w:hanging="357"/>
        <w:jc w:val="both"/>
        <w:rPr>
          <w:rFonts w:ascii="Arial" w:hAnsi="Arial" w:cs="Arial"/>
          <w:sz w:val="24"/>
          <w:szCs w:val="24"/>
        </w:rPr>
      </w:pPr>
      <w:r>
        <w:rPr>
          <w:rFonts w:ascii="Arial" w:hAnsi="Arial" w:cs="Arial"/>
          <w:b/>
          <w:bCs/>
          <w:color w:val="000000"/>
          <w:sz w:val="20"/>
          <w:szCs w:val="20"/>
        </w:rPr>
        <w:t xml:space="preserve">Réversibilité </w:t>
      </w:r>
      <w:r w:rsidRPr="009C599D">
        <w:rPr>
          <w:rFonts w:ascii="Arial" w:hAnsi="Arial" w:cs="Arial"/>
          <w:b/>
          <w:bCs/>
          <w:color w:val="000000"/>
          <w:sz w:val="20"/>
          <w:szCs w:val="20"/>
        </w:rPr>
        <w:t>:</w:t>
      </w:r>
    </w:p>
    <w:p w14:paraId="1797109C" w14:textId="77777777" w:rsidR="005064E6" w:rsidRPr="005064E6" w:rsidRDefault="005064E6" w:rsidP="005064E6">
      <w:pPr>
        <w:widowControl w:val="0"/>
        <w:tabs>
          <w:tab w:val="left" w:pos="392"/>
        </w:tabs>
        <w:autoSpaceDE w:val="0"/>
        <w:autoSpaceDN w:val="0"/>
        <w:adjustRightInd w:val="0"/>
        <w:spacing w:before="240" w:line="240" w:lineRule="auto"/>
        <w:ind w:right="-56"/>
        <w:jc w:val="both"/>
        <w:rPr>
          <w:rFonts w:ascii="Arial" w:hAnsi="Arial" w:cs="Arial"/>
          <w:color w:val="000000"/>
          <w:sz w:val="20"/>
          <w:szCs w:val="20"/>
        </w:rPr>
      </w:pPr>
      <w:r w:rsidRPr="005064E6">
        <w:rPr>
          <w:rFonts w:ascii="Arial" w:hAnsi="Arial" w:cs="Arial"/>
          <w:color w:val="000000"/>
          <w:sz w:val="20"/>
          <w:szCs w:val="20"/>
        </w:rPr>
        <w:t xml:space="preserve">Au terme du marché, et quelle qu'en soit la cause, le Titulaire s’engage au titre de la réversibilité à restaurer à la CPAM 77 : </w:t>
      </w:r>
    </w:p>
    <w:p w14:paraId="1964E6D9" w14:textId="6186F445" w:rsidR="005064E6" w:rsidRPr="005064E6" w:rsidRDefault="005064E6" w:rsidP="008A7B37">
      <w:pPr>
        <w:pStyle w:val="Paragraphedeliste"/>
        <w:widowControl w:val="0"/>
        <w:numPr>
          <w:ilvl w:val="0"/>
          <w:numId w:val="31"/>
        </w:numPr>
        <w:tabs>
          <w:tab w:val="left" w:pos="392"/>
        </w:tabs>
        <w:autoSpaceDE w:val="0"/>
        <w:autoSpaceDN w:val="0"/>
        <w:adjustRightInd w:val="0"/>
        <w:ind w:right="-56"/>
        <w:rPr>
          <w:color w:val="000000"/>
          <w:szCs w:val="20"/>
        </w:rPr>
      </w:pPr>
      <w:r w:rsidRPr="005064E6">
        <w:rPr>
          <w:color w:val="000000"/>
          <w:szCs w:val="20"/>
        </w:rPr>
        <w:t>Une sauvegarde complète et à jour des données dans le format exploitable via tableurs documentés,</w:t>
      </w:r>
    </w:p>
    <w:p w14:paraId="4EF8D2D2" w14:textId="0AB8F350" w:rsidR="005064E6" w:rsidRPr="005064E6" w:rsidRDefault="005064E6" w:rsidP="008A7B37">
      <w:pPr>
        <w:pStyle w:val="Paragraphedeliste"/>
        <w:widowControl w:val="0"/>
        <w:numPr>
          <w:ilvl w:val="0"/>
          <w:numId w:val="31"/>
        </w:numPr>
        <w:tabs>
          <w:tab w:val="left" w:pos="392"/>
        </w:tabs>
        <w:autoSpaceDE w:val="0"/>
        <w:autoSpaceDN w:val="0"/>
        <w:adjustRightInd w:val="0"/>
        <w:ind w:right="-56"/>
        <w:rPr>
          <w:color w:val="000000"/>
          <w:szCs w:val="20"/>
        </w:rPr>
      </w:pPr>
      <w:r w:rsidRPr="005064E6">
        <w:rPr>
          <w:color w:val="000000"/>
          <w:szCs w:val="20"/>
        </w:rPr>
        <w:t>L’ensemble des copies de sauvegarde des données.</w:t>
      </w:r>
    </w:p>
    <w:p w14:paraId="3ABCA0C6" w14:textId="77777777" w:rsidR="005064E6" w:rsidRPr="005064E6" w:rsidRDefault="005064E6" w:rsidP="005064E6">
      <w:pPr>
        <w:widowControl w:val="0"/>
        <w:tabs>
          <w:tab w:val="left" w:pos="392"/>
        </w:tabs>
        <w:autoSpaceDE w:val="0"/>
        <w:autoSpaceDN w:val="0"/>
        <w:adjustRightInd w:val="0"/>
        <w:spacing w:before="240" w:after="0" w:line="240" w:lineRule="auto"/>
        <w:ind w:right="-56"/>
        <w:jc w:val="both"/>
        <w:rPr>
          <w:rFonts w:ascii="Arial" w:hAnsi="Arial" w:cs="Arial"/>
          <w:color w:val="000000"/>
          <w:sz w:val="20"/>
          <w:szCs w:val="20"/>
        </w:rPr>
      </w:pPr>
      <w:r w:rsidRPr="005064E6">
        <w:rPr>
          <w:rFonts w:ascii="Arial" w:hAnsi="Arial" w:cs="Arial"/>
          <w:color w:val="000000"/>
          <w:sz w:val="20"/>
          <w:szCs w:val="20"/>
        </w:rPr>
        <w:t>Une fois l’intégralité des données et copies de sauvegardes restituées, le titulaire s’engage à ne conserver aucune donnée ni aucun traitement, sous aucune forme que ce soit, de la CPAM 77.</w:t>
      </w:r>
    </w:p>
    <w:p w14:paraId="2B915FB7" w14:textId="7170A7A4" w:rsidR="005064E6" w:rsidRPr="00D06981" w:rsidRDefault="005064E6" w:rsidP="005064E6">
      <w:pPr>
        <w:widowControl w:val="0"/>
        <w:tabs>
          <w:tab w:val="left" w:pos="392"/>
        </w:tabs>
        <w:autoSpaceDE w:val="0"/>
        <w:autoSpaceDN w:val="0"/>
        <w:adjustRightInd w:val="0"/>
        <w:spacing w:before="240" w:line="240" w:lineRule="auto"/>
        <w:ind w:right="-56"/>
        <w:jc w:val="both"/>
        <w:rPr>
          <w:rFonts w:ascii="Arial" w:hAnsi="Arial" w:cs="Arial"/>
          <w:color w:val="000000"/>
          <w:sz w:val="20"/>
          <w:szCs w:val="20"/>
        </w:rPr>
      </w:pPr>
      <w:r w:rsidRPr="005064E6">
        <w:rPr>
          <w:rFonts w:ascii="Arial" w:hAnsi="Arial" w:cs="Arial"/>
          <w:color w:val="000000"/>
          <w:sz w:val="20"/>
          <w:szCs w:val="20"/>
        </w:rPr>
        <w:t>En tout état de cause, la durée maximale de la réversibilité ne peut excéder 3 mois.</w:t>
      </w:r>
    </w:p>
    <w:p w14:paraId="6DEA835A" w14:textId="28487551" w:rsidR="005064E6" w:rsidRDefault="005064E6" w:rsidP="005064E6">
      <w:pPr>
        <w:widowControl w:val="0"/>
        <w:numPr>
          <w:ilvl w:val="0"/>
          <w:numId w:val="1"/>
        </w:numPr>
        <w:tabs>
          <w:tab w:val="left" w:pos="392"/>
          <w:tab w:val="left" w:pos="828"/>
        </w:tabs>
        <w:autoSpaceDE w:val="0"/>
        <w:autoSpaceDN w:val="0"/>
        <w:adjustRightInd w:val="0"/>
        <w:spacing w:after="0" w:line="240" w:lineRule="auto"/>
        <w:ind w:right="-57" w:hanging="357"/>
        <w:jc w:val="both"/>
        <w:rPr>
          <w:rFonts w:ascii="Arial" w:hAnsi="Arial" w:cs="Arial"/>
          <w:sz w:val="24"/>
          <w:szCs w:val="24"/>
        </w:rPr>
      </w:pPr>
      <w:r>
        <w:rPr>
          <w:rFonts w:ascii="Arial" w:hAnsi="Arial" w:cs="Arial"/>
          <w:b/>
          <w:bCs/>
          <w:color w:val="000000"/>
          <w:sz w:val="20"/>
          <w:szCs w:val="20"/>
        </w:rPr>
        <w:t xml:space="preserve">Documentation et outils </w:t>
      </w:r>
      <w:r w:rsidRPr="009C599D">
        <w:rPr>
          <w:rFonts w:ascii="Arial" w:hAnsi="Arial" w:cs="Arial"/>
          <w:b/>
          <w:bCs/>
          <w:color w:val="000000"/>
          <w:sz w:val="20"/>
          <w:szCs w:val="20"/>
        </w:rPr>
        <w:t>:</w:t>
      </w:r>
    </w:p>
    <w:p w14:paraId="36212D02" w14:textId="77777777" w:rsidR="005064E6" w:rsidRDefault="005064E6" w:rsidP="005064E6">
      <w:pPr>
        <w:spacing w:before="240"/>
        <w:ind w:right="-56"/>
        <w:jc w:val="both"/>
        <w:rPr>
          <w:rFonts w:ascii="Arial" w:hAnsi="Arial" w:cs="Arial"/>
          <w:color w:val="000000"/>
          <w:sz w:val="20"/>
          <w:szCs w:val="20"/>
        </w:rPr>
      </w:pPr>
      <w:r w:rsidRPr="005064E6">
        <w:rPr>
          <w:rFonts w:ascii="Arial" w:hAnsi="Arial" w:cs="Arial"/>
          <w:color w:val="000000"/>
          <w:sz w:val="20"/>
          <w:szCs w:val="20"/>
        </w:rPr>
        <w:t>Le titulaire s’enga</w:t>
      </w:r>
      <w:r>
        <w:rPr>
          <w:rFonts w:ascii="Arial" w:hAnsi="Arial" w:cs="Arial"/>
          <w:color w:val="000000"/>
          <w:sz w:val="20"/>
          <w:szCs w:val="20"/>
        </w:rPr>
        <w:t>ge à restituer en fin de marché</w:t>
      </w:r>
      <w:r w:rsidRPr="005064E6">
        <w:rPr>
          <w:rFonts w:ascii="Arial" w:hAnsi="Arial" w:cs="Arial"/>
          <w:color w:val="000000"/>
          <w:sz w:val="20"/>
          <w:szCs w:val="20"/>
        </w:rPr>
        <w:t xml:space="preserve"> toute la documentation et outils nécessaires à la maintenance complète des installations : </w:t>
      </w:r>
    </w:p>
    <w:p w14:paraId="2ACA4B0D" w14:textId="77777777" w:rsidR="005064E6" w:rsidRDefault="005064E6" w:rsidP="008A7B37">
      <w:pPr>
        <w:pStyle w:val="Paragraphedeliste"/>
        <w:numPr>
          <w:ilvl w:val="0"/>
          <w:numId w:val="32"/>
        </w:numPr>
        <w:spacing w:before="240"/>
        <w:ind w:right="-56"/>
        <w:rPr>
          <w:color w:val="000000"/>
          <w:szCs w:val="20"/>
        </w:rPr>
      </w:pPr>
      <w:r w:rsidRPr="005064E6">
        <w:rPr>
          <w:color w:val="000000"/>
          <w:szCs w:val="20"/>
        </w:rPr>
        <w:t xml:space="preserve">cahier de maintenance, </w:t>
      </w:r>
    </w:p>
    <w:p w14:paraId="3E885015" w14:textId="77777777" w:rsidR="005064E6" w:rsidRDefault="005064E6" w:rsidP="008A7B37">
      <w:pPr>
        <w:pStyle w:val="Paragraphedeliste"/>
        <w:numPr>
          <w:ilvl w:val="0"/>
          <w:numId w:val="32"/>
        </w:numPr>
        <w:spacing w:before="240"/>
        <w:ind w:right="-56"/>
        <w:rPr>
          <w:color w:val="000000"/>
          <w:szCs w:val="20"/>
        </w:rPr>
      </w:pPr>
      <w:r w:rsidRPr="005064E6">
        <w:rPr>
          <w:color w:val="000000"/>
          <w:szCs w:val="20"/>
        </w:rPr>
        <w:t xml:space="preserve">schémas électriques de l’installation à jour, </w:t>
      </w:r>
    </w:p>
    <w:p w14:paraId="759E30CC" w14:textId="466225BC" w:rsidR="005064E6" w:rsidRPr="005064E6" w:rsidRDefault="005064E6" w:rsidP="008A7B37">
      <w:pPr>
        <w:pStyle w:val="Paragraphedeliste"/>
        <w:numPr>
          <w:ilvl w:val="0"/>
          <w:numId w:val="32"/>
        </w:numPr>
        <w:spacing w:before="240"/>
        <w:ind w:right="-56"/>
        <w:rPr>
          <w:color w:val="000000"/>
          <w:szCs w:val="20"/>
        </w:rPr>
      </w:pPr>
      <w:r w:rsidRPr="005064E6">
        <w:rPr>
          <w:color w:val="000000"/>
          <w:szCs w:val="20"/>
        </w:rPr>
        <w:t xml:space="preserve">outils spécifiques et notices d’utilisation (s’ils étaient présents lors de la prise en charge du CCTP). </w:t>
      </w:r>
    </w:p>
    <w:p w14:paraId="3589D0A3" w14:textId="2B27D082" w:rsidR="005064E6" w:rsidRPr="005064E6" w:rsidRDefault="005064E6" w:rsidP="005064E6">
      <w:pPr>
        <w:spacing w:before="240"/>
        <w:ind w:right="-56"/>
        <w:jc w:val="both"/>
        <w:rPr>
          <w:rFonts w:ascii="Arial" w:hAnsi="Arial" w:cs="Arial"/>
          <w:color w:val="000000"/>
          <w:sz w:val="20"/>
          <w:szCs w:val="20"/>
        </w:rPr>
      </w:pPr>
      <w:r w:rsidRPr="005064E6">
        <w:rPr>
          <w:rFonts w:ascii="Arial" w:hAnsi="Arial" w:cs="Arial"/>
          <w:color w:val="000000"/>
          <w:sz w:val="20"/>
          <w:szCs w:val="20"/>
        </w:rPr>
        <w:t xml:space="preserve">Tous </w:t>
      </w:r>
      <w:r>
        <w:rPr>
          <w:rFonts w:ascii="Arial" w:hAnsi="Arial" w:cs="Arial"/>
          <w:color w:val="000000"/>
          <w:sz w:val="20"/>
          <w:szCs w:val="20"/>
        </w:rPr>
        <w:t xml:space="preserve">les </w:t>
      </w:r>
      <w:r w:rsidRPr="005064E6">
        <w:rPr>
          <w:rFonts w:ascii="Arial" w:hAnsi="Arial" w:cs="Arial"/>
          <w:color w:val="000000"/>
          <w:sz w:val="20"/>
          <w:szCs w:val="20"/>
        </w:rPr>
        <w:t>frais de reproduction, de remise en état ou de reconstitution de ces éléments sont à la charge du titulaire sortant.</w:t>
      </w:r>
    </w:p>
    <w:p w14:paraId="68D78C51" w14:textId="46AE3FD6" w:rsidR="00775CB4" w:rsidRDefault="005064E6" w:rsidP="005064E6">
      <w:pPr>
        <w:ind w:right="-56"/>
        <w:jc w:val="both"/>
        <w:rPr>
          <w:rFonts w:ascii="Arial" w:hAnsi="Arial" w:cs="Arial"/>
          <w:color w:val="000000"/>
          <w:sz w:val="20"/>
          <w:szCs w:val="20"/>
        </w:rPr>
      </w:pPr>
      <w:r w:rsidRPr="005064E6">
        <w:rPr>
          <w:rFonts w:ascii="Arial" w:hAnsi="Arial" w:cs="Arial"/>
          <w:color w:val="000000"/>
          <w:sz w:val="20"/>
          <w:szCs w:val="20"/>
        </w:rPr>
        <w:t xml:space="preserve">Après toute modification des installations effectuée dans le cadre </w:t>
      </w:r>
      <w:r>
        <w:rPr>
          <w:rFonts w:ascii="Arial" w:hAnsi="Arial" w:cs="Arial"/>
          <w:color w:val="000000"/>
          <w:sz w:val="20"/>
          <w:szCs w:val="20"/>
        </w:rPr>
        <w:t>des prestations de</w:t>
      </w:r>
      <w:r w:rsidRPr="005064E6">
        <w:rPr>
          <w:rFonts w:ascii="Arial" w:hAnsi="Arial" w:cs="Arial"/>
          <w:color w:val="000000"/>
          <w:sz w:val="20"/>
          <w:szCs w:val="20"/>
        </w:rPr>
        <w:t xml:space="preserve"> maintenance, le titulaire doit mettre à jour les plans et schémas des installations et les laisser à demeure dans l’armoire électrique correspondante et en numérique. Si le titulaire a procédé au remplacement de matériels nécessitant des o</w:t>
      </w:r>
      <w:r>
        <w:rPr>
          <w:rFonts w:ascii="Arial" w:hAnsi="Arial" w:cs="Arial"/>
          <w:color w:val="000000"/>
          <w:sz w:val="20"/>
          <w:szCs w:val="20"/>
        </w:rPr>
        <w:t xml:space="preserve">utils, des notices ou des codes </w:t>
      </w:r>
      <w:r w:rsidRPr="005064E6">
        <w:rPr>
          <w:rFonts w:ascii="Arial" w:hAnsi="Arial" w:cs="Arial"/>
          <w:color w:val="000000"/>
          <w:sz w:val="20"/>
          <w:szCs w:val="20"/>
        </w:rPr>
        <w:t>spécifiques, il devra les fournir gracieusement à la CPAM 77.</w:t>
      </w:r>
    </w:p>
    <w:p w14:paraId="10BF26BD" w14:textId="2CEB472E" w:rsidR="005064E6" w:rsidRDefault="005064E6" w:rsidP="005064E6">
      <w:pPr>
        <w:widowControl w:val="0"/>
        <w:numPr>
          <w:ilvl w:val="0"/>
          <w:numId w:val="1"/>
        </w:numPr>
        <w:tabs>
          <w:tab w:val="left" w:pos="392"/>
          <w:tab w:val="left" w:pos="828"/>
        </w:tabs>
        <w:autoSpaceDE w:val="0"/>
        <w:autoSpaceDN w:val="0"/>
        <w:adjustRightInd w:val="0"/>
        <w:spacing w:after="0" w:line="240" w:lineRule="auto"/>
        <w:ind w:right="-57" w:hanging="357"/>
        <w:jc w:val="both"/>
        <w:rPr>
          <w:rFonts w:ascii="Arial" w:hAnsi="Arial" w:cs="Arial"/>
          <w:sz w:val="24"/>
          <w:szCs w:val="24"/>
        </w:rPr>
      </w:pPr>
      <w:r>
        <w:rPr>
          <w:rFonts w:ascii="Arial" w:hAnsi="Arial" w:cs="Arial"/>
          <w:b/>
          <w:bCs/>
          <w:color w:val="000000"/>
          <w:sz w:val="20"/>
          <w:szCs w:val="20"/>
        </w:rPr>
        <w:t xml:space="preserve">Remise des équipements en fin de marché </w:t>
      </w:r>
      <w:r w:rsidRPr="009C599D">
        <w:rPr>
          <w:rFonts w:ascii="Arial" w:hAnsi="Arial" w:cs="Arial"/>
          <w:b/>
          <w:bCs/>
          <w:color w:val="000000"/>
          <w:sz w:val="20"/>
          <w:szCs w:val="20"/>
        </w:rPr>
        <w:t>:</w:t>
      </w:r>
    </w:p>
    <w:p w14:paraId="23D2FC15" w14:textId="1A494535" w:rsidR="005064E6" w:rsidRPr="005064E6" w:rsidRDefault="005064E6" w:rsidP="005064E6">
      <w:pPr>
        <w:spacing w:before="240"/>
        <w:ind w:right="-56"/>
        <w:jc w:val="both"/>
        <w:rPr>
          <w:rFonts w:ascii="Arial" w:hAnsi="Arial" w:cs="Arial"/>
          <w:color w:val="000000"/>
          <w:sz w:val="20"/>
          <w:szCs w:val="20"/>
        </w:rPr>
      </w:pPr>
      <w:r w:rsidRPr="005064E6">
        <w:rPr>
          <w:rFonts w:ascii="Arial" w:hAnsi="Arial" w:cs="Arial"/>
          <w:color w:val="000000"/>
          <w:sz w:val="20"/>
          <w:szCs w:val="20"/>
        </w:rPr>
        <w:t>Le titulaire s’engage à laisse</w:t>
      </w:r>
      <w:r>
        <w:rPr>
          <w:rFonts w:ascii="Arial" w:hAnsi="Arial" w:cs="Arial"/>
          <w:color w:val="000000"/>
          <w:sz w:val="20"/>
          <w:szCs w:val="20"/>
        </w:rPr>
        <w:t>r, en fin d’exécution du marché</w:t>
      </w:r>
      <w:r w:rsidRPr="005064E6">
        <w:rPr>
          <w:rFonts w:ascii="Arial" w:hAnsi="Arial" w:cs="Arial"/>
          <w:color w:val="000000"/>
          <w:sz w:val="20"/>
          <w:szCs w:val="20"/>
        </w:rPr>
        <w:t xml:space="preserve">, les installations en état normal d’entretien et de fonctionnement. Un bilan des matériels sera établi dans les 2 mois précédant la fin du </w:t>
      </w:r>
      <w:r>
        <w:rPr>
          <w:rFonts w:ascii="Arial" w:hAnsi="Arial" w:cs="Arial"/>
          <w:color w:val="000000"/>
          <w:sz w:val="20"/>
          <w:szCs w:val="20"/>
        </w:rPr>
        <w:t>marché avec la CPAM 77.</w:t>
      </w:r>
    </w:p>
    <w:p w14:paraId="3A9429D3" w14:textId="77777777" w:rsidR="007051A9" w:rsidRDefault="005064E6" w:rsidP="005064E6">
      <w:pPr>
        <w:ind w:right="-56"/>
        <w:jc w:val="both"/>
        <w:rPr>
          <w:rFonts w:ascii="Arial" w:hAnsi="Arial" w:cs="Arial"/>
          <w:color w:val="000000"/>
          <w:sz w:val="20"/>
          <w:szCs w:val="20"/>
        </w:rPr>
      </w:pPr>
      <w:r w:rsidRPr="005064E6">
        <w:rPr>
          <w:rFonts w:ascii="Arial" w:hAnsi="Arial" w:cs="Arial"/>
          <w:color w:val="000000"/>
          <w:sz w:val="20"/>
          <w:szCs w:val="20"/>
        </w:rPr>
        <w:lastRenderedPageBreak/>
        <w:t>En cas de carence constatée dans l’exécutio</w:t>
      </w:r>
      <w:r w:rsidR="007051A9">
        <w:rPr>
          <w:rFonts w:ascii="Arial" w:hAnsi="Arial" w:cs="Arial"/>
          <w:color w:val="000000"/>
          <w:sz w:val="20"/>
          <w:szCs w:val="20"/>
        </w:rPr>
        <w:t>n des clauses du présent marché</w:t>
      </w:r>
      <w:r w:rsidRPr="005064E6">
        <w:rPr>
          <w:rFonts w:ascii="Arial" w:hAnsi="Arial" w:cs="Arial"/>
          <w:color w:val="000000"/>
          <w:sz w:val="20"/>
          <w:szCs w:val="20"/>
        </w:rPr>
        <w:t xml:space="preserve">, les travaux de remise en état seront réalisés aux frais exclusifs du titulaire sortant. </w:t>
      </w:r>
    </w:p>
    <w:p w14:paraId="701D84DF" w14:textId="0829AD8A" w:rsidR="005064E6" w:rsidRPr="005064E6" w:rsidRDefault="005064E6" w:rsidP="005064E6">
      <w:pPr>
        <w:ind w:right="-56"/>
        <w:jc w:val="both"/>
        <w:rPr>
          <w:rFonts w:ascii="Arial" w:hAnsi="Arial" w:cs="Arial"/>
          <w:color w:val="000000"/>
          <w:sz w:val="20"/>
          <w:szCs w:val="20"/>
        </w:rPr>
      </w:pPr>
      <w:r w:rsidRPr="005064E6">
        <w:rPr>
          <w:rFonts w:ascii="Arial" w:hAnsi="Arial" w:cs="Arial"/>
          <w:color w:val="000000"/>
          <w:sz w:val="20"/>
          <w:szCs w:val="20"/>
        </w:rPr>
        <w:t xml:space="preserve">A ce titre le paiement </w:t>
      </w:r>
      <w:r w:rsidR="007051A9">
        <w:rPr>
          <w:rFonts w:ascii="Arial" w:hAnsi="Arial" w:cs="Arial"/>
          <w:color w:val="000000"/>
          <w:sz w:val="20"/>
          <w:szCs w:val="20"/>
        </w:rPr>
        <w:t>de la dernière facturation</w:t>
      </w:r>
      <w:r w:rsidRPr="005064E6">
        <w:rPr>
          <w:rFonts w:ascii="Arial" w:hAnsi="Arial" w:cs="Arial"/>
          <w:color w:val="000000"/>
          <w:sz w:val="20"/>
          <w:szCs w:val="20"/>
        </w:rPr>
        <w:t xml:space="preserve"> sera suspendu dans l’attente de la réalisation des travaux et/ou de l’application des pénalités prévues. Le constat de carence sera trans</w:t>
      </w:r>
      <w:r w:rsidR="007051A9">
        <w:rPr>
          <w:rFonts w:ascii="Arial" w:hAnsi="Arial" w:cs="Arial"/>
          <w:color w:val="000000"/>
          <w:sz w:val="20"/>
          <w:szCs w:val="20"/>
        </w:rPr>
        <w:t xml:space="preserve">mis au titulaire sortant par la CPAM 77 </w:t>
      </w:r>
      <w:r w:rsidRPr="005064E6">
        <w:rPr>
          <w:rFonts w:ascii="Arial" w:hAnsi="Arial" w:cs="Arial"/>
          <w:color w:val="000000"/>
          <w:sz w:val="20"/>
          <w:szCs w:val="20"/>
        </w:rPr>
        <w:t xml:space="preserve">par </w:t>
      </w:r>
      <w:r w:rsidR="007051A9">
        <w:rPr>
          <w:rFonts w:ascii="Arial" w:hAnsi="Arial" w:cs="Arial"/>
          <w:color w:val="000000"/>
          <w:sz w:val="20"/>
          <w:szCs w:val="20"/>
        </w:rPr>
        <w:t>mail suivi d’une LRAR</w:t>
      </w:r>
      <w:r w:rsidRPr="005064E6">
        <w:rPr>
          <w:rFonts w:ascii="Arial" w:hAnsi="Arial" w:cs="Arial"/>
          <w:color w:val="000000"/>
          <w:sz w:val="20"/>
          <w:szCs w:val="20"/>
        </w:rPr>
        <w:t>. Le titulaire sortant aura un mois pour faire un constat contradictoire.</w:t>
      </w:r>
    </w:p>
    <w:p w14:paraId="377F57A6" w14:textId="18257C29" w:rsidR="005064E6" w:rsidRPr="005064E6" w:rsidRDefault="005064E6" w:rsidP="005064E6">
      <w:pPr>
        <w:ind w:right="-56"/>
        <w:jc w:val="both"/>
        <w:rPr>
          <w:rFonts w:ascii="Arial" w:hAnsi="Arial" w:cs="Arial"/>
          <w:color w:val="000000"/>
          <w:sz w:val="20"/>
          <w:szCs w:val="20"/>
        </w:rPr>
      </w:pPr>
      <w:r w:rsidRPr="005064E6">
        <w:rPr>
          <w:rFonts w:ascii="Arial" w:hAnsi="Arial" w:cs="Arial"/>
          <w:color w:val="000000"/>
          <w:sz w:val="20"/>
          <w:szCs w:val="20"/>
        </w:rPr>
        <w:t>En cas de présence de système 4G/</w:t>
      </w:r>
      <w:r w:rsidR="007051A9">
        <w:rPr>
          <w:rFonts w:ascii="Arial" w:hAnsi="Arial" w:cs="Arial"/>
          <w:color w:val="000000"/>
          <w:sz w:val="20"/>
          <w:szCs w:val="20"/>
        </w:rPr>
        <w:t>5G, les cartes SIM du titulaire sortant</w:t>
      </w:r>
      <w:r w:rsidRPr="005064E6">
        <w:rPr>
          <w:rFonts w:ascii="Arial" w:hAnsi="Arial" w:cs="Arial"/>
          <w:color w:val="000000"/>
          <w:sz w:val="20"/>
          <w:szCs w:val="20"/>
        </w:rPr>
        <w:t xml:space="preserve"> devront lui être restituées dans un délai de 30 jours à compter de la date de départ du contrat.</w:t>
      </w:r>
    </w:p>
    <w:p w14:paraId="083446A4" w14:textId="393494EA" w:rsidR="0011014C" w:rsidRDefault="005064E6" w:rsidP="005064E6">
      <w:pPr>
        <w:ind w:right="-56"/>
        <w:jc w:val="both"/>
        <w:rPr>
          <w:rFonts w:ascii="Arial" w:hAnsi="Arial" w:cs="Arial"/>
          <w:color w:val="000000"/>
          <w:sz w:val="20"/>
          <w:szCs w:val="20"/>
        </w:rPr>
      </w:pPr>
      <w:r w:rsidRPr="005064E6">
        <w:rPr>
          <w:rFonts w:ascii="Arial" w:hAnsi="Arial" w:cs="Arial"/>
          <w:color w:val="000000"/>
          <w:sz w:val="20"/>
          <w:szCs w:val="20"/>
        </w:rPr>
        <w:t>L’ensemble des sauvegardes ainsi que les identifiants administrateurs de la solution devront</w:t>
      </w:r>
      <w:r w:rsidR="007051A9">
        <w:rPr>
          <w:rFonts w:ascii="Arial" w:hAnsi="Arial" w:cs="Arial"/>
          <w:color w:val="000000"/>
          <w:sz w:val="20"/>
          <w:szCs w:val="20"/>
        </w:rPr>
        <w:t xml:space="preserve"> </w:t>
      </w:r>
      <w:r w:rsidR="007051A9" w:rsidRPr="007051A9">
        <w:rPr>
          <w:rFonts w:ascii="Arial" w:hAnsi="Arial" w:cs="Arial"/>
          <w:color w:val="000000"/>
          <w:sz w:val="20"/>
          <w:szCs w:val="20"/>
        </w:rPr>
        <w:t>également être restitués dans un</w:t>
      </w:r>
      <w:r w:rsidR="007051A9">
        <w:rPr>
          <w:rFonts w:ascii="Arial" w:hAnsi="Arial" w:cs="Arial"/>
          <w:color w:val="000000"/>
          <w:sz w:val="20"/>
          <w:szCs w:val="20"/>
        </w:rPr>
        <w:t xml:space="preserve"> délai de 30 jours à compter du terme du marché</w:t>
      </w:r>
      <w:r w:rsidR="007051A9" w:rsidRPr="007051A9">
        <w:rPr>
          <w:rFonts w:ascii="Arial" w:hAnsi="Arial" w:cs="Arial"/>
          <w:color w:val="000000"/>
          <w:sz w:val="20"/>
          <w:szCs w:val="20"/>
        </w:rPr>
        <w:t>.</w:t>
      </w:r>
    </w:p>
    <w:p w14:paraId="02B60728" w14:textId="68254BF2" w:rsidR="0011014C" w:rsidRPr="0068190E" w:rsidRDefault="0011014C" w:rsidP="0068190E">
      <w:pPr>
        <w:keepNext/>
        <w:keepLines/>
        <w:widowControl w:val="0"/>
        <w:numPr>
          <w:ilvl w:val="0"/>
          <w:numId w:val="2"/>
        </w:numPr>
        <w:tabs>
          <w:tab w:val="clear" w:pos="0"/>
          <w:tab w:val="left" w:pos="465"/>
        </w:tabs>
        <w:autoSpaceDE w:val="0"/>
        <w:autoSpaceDN w:val="0"/>
        <w:adjustRightInd w:val="0"/>
        <w:spacing w:before="280" w:after="0" w:line="240" w:lineRule="auto"/>
        <w:ind w:left="465" w:hanging="357"/>
        <w:jc w:val="both"/>
        <w:rPr>
          <w:rFonts w:ascii="Arial" w:hAnsi="Arial" w:cs="Arial"/>
          <w:b/>
          <w:bCs/>
          <w:color w:val="4128B2"/>
          <w:sz w:val="28"/>
          <w:szCs w:val="28"/>
        </w:rPr>
      </w:pPr>
      <w:bookmarkStart w:id="28" w:name="_Toc208830847"/>
      <w:r w:rsidRPr="0068190E">
        <w:rPr>
          <w:rFonts w:ascii="Arial" w:hAnsi="Arial" w:cs="Arial"/>
          <w:b/>
          <w:bCs/>
          <w:color w:val="4128B2"/>
          <w:sz w:val="28"/>
          <w:szCs w:val="28"/>
        </w:rPr>
        <w:t>Défaillance du titulaire</w:t>
      </w:r>
      <w:bookmarkEnd w:id="28"/>
    </w:p>
    <w:p w14:paraId="31419F1D" w14:textId="49AFD299" w:rsidR="0011014C" w:rsidRPr="00DC2C69" w:rsidRDefault="0011014C" w:rsidP="006C0ADB">
      <w:pPr>
        <w:spacing w:before="240"/>
        <w:ind w:right="-56"/>
        <w:jc w:val="both"/>
        <w:rPr>
          <w:rFonts w:ascii="Arial" w:hAnsi="Arial" w:cs="Arial"/>
          <w:color w:val="000000"/>
          <w:sz w:val="20"/>
          <w:szCs w:val="20"/>
        </w:rPr>
      </w:pPr>
      <w:r>
        <w:rPr>
          <w:rFonts w:ascii="Arial" w:hAnsi="Arial" w:cs="Arial"/>
          <w:color w:val="000000"/>
          <w:sz w:val="20"/>
          <w:szCs w:val="20"/>
        </w:rPr>
        <w:t>En cas de défaillance du</w:t>
      </w:r>
      <w:r w:rsidRPr="0011014C">
        <w:rPr>
          <w:rFonts w:ascii="Arial" w:hAnsi="Arial" w:cs="Arial"/>
          <w:color w:val="000000"/>
          <w:sz w:val="20"/>
          <w:szCs w:val="20"/>
        </w:rPr>
        <w:t xml:space="preserve"> titulaire du </w:t>
      </w:r>
      <w:r>
        <w:rPr>
          <w:rFonts w:ascii="Arial" w:hAnsi="Arial" w:cs="Arial"/>
          <w:color w:val="000000"/>
          <w:sz w:val="20"/>
          <w:szCs w:val="20"/>
        </w:rPr>
        <w:t xml:space="preserve">marché, </w:t>
      </w:r>
      <w:r w:rsidRPr="0011014C">
        <w:rPr>
          <w:rFonts w:ascii="Arial" w:hAnsi="Arial" w:cs="Arial"/>
          <w:color w:val="000000"/>
          <w:sz w:val="20"/>
          <w:szCs w:val="20"/>
        </w:rPr>
        <w:t xml:space="preserve">le maître d’ouvrage se réserve le droit de se substituer, sans mise en demeure préalable </w:t>
      </w:r>
      <w:r w:rsidR="006C0ADB">
        <w:rPr>
          <w:rFonts w:ascii="Arial" w:hAnsi="Arial" w:cs="Arial"/>
          <w:color w:val="000000"/>
          <w:sz w:val="20"/>
          <w:szCs w:val="20"/>
        </w:rPr>
        <w:t>du titulaire</w:t>
      </w:r>
      <w:r w:rsidRPr="0011014C">
        <w:rPr>
          <w:rFonts w:ascii="Arial" w:hAnsi="Arial" w:cs="Arial"/>
          <w:color w:val="000000"/>
          <w:sz w:val="20"/>
          <w:szCs w:val="20"/>
        </w:rPr>
        <w:t xml:space="preserve"> pour faire exécuter les travaux indispensables à l’activité de l’établissement ou à la sécurité des personnes.</w:t>
      </w:r>
    </w:p>
    <w:sectPr w:rsidR="0011014C" w:rsidRPr="00DC2C69">
      <w:footerReference w:type="default" r:id="rId16"/>
      <w:headerReference w:type="first" r:id="rId17"/>
      <w:footerReference w:type="first" r:id="rId18"/>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40BA6" w14:textId="77777777" w:rsidR="0056739F" w:rsidRDefault="0056739F">
      <w:pPr>
        <w:spacing w:after="0" w:line="240" w:lineRule="auto"/>
      </w:pPr>
      <w:r>
        <w:separator/>
      </w:r>
    </w:p>
  </w:endnote>
  <w:endnote w:type="continuationSeparator" w:id="0">
    <w:p w14:paraId="17D49E7A" w14:textId="77777777" w:rsidR="0056739F" w:rsidRDefault="00567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AA50F7" w14:paraId="054780B9" w14:textId="77777777">
      <w:tc>
        <w:tcPr>
          <w:tcW w:w="8330" w:type="dxa"/>
          <w:tcBorders>
            <w:top w:val="single" w:sz="4" w:space="0" w:color="595959"/>
            <w:left w:val="nil"/>
            <w:bottom w:val="nil"/>
            <w:right w:val="nil"/>
          </w:tcBorders>
          <w:shd w:val="clear" w:color="auto" w:fill="FFFFFF"/>
          <w:vAlign w:val="center"/>
        </w:tcPr>
        <w:p w14:paraId="4A3A8E4D" w14:textId="2C9D9E33" w:rsidR="00AA50F7" w:rsidRDefault="00AA50F7" w:rsidP="00AC12EF">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A5A5A"/>
              <w:sz w:val="16"/>
              <w:szCs w:val="16"/>
            </w:rPr>
            <w:t>Consultation n°2026PA003</w:t>
          </w:r>
          <w:r>
            <w:rPr>
              <w:rFonts w:ascii="Arial" w:hAnsi="Arial" w:cs="Arial"/>
              <w:color w:val="5A5A5A"/>
              <w:sz w:val="16"/>
              <w:szCs w:val="16"/>
            </w:rPr>
            <w:tab/>
            <w:t>CCTP</w:t>
          </w:r>
        </w:p>
      </w:tc>
      <w:tc>
        <w:tcPr>
          <w:tcW w:w="882" w:type="dxa"/>
          <w:tcBorders>
            <w:top w:val="single" w:sz="4" w:space="0" w:color="BFBFBF"/>
            <w:left w:val="nil"/>
            <w:bottom w:val="nil"/>
            <w:right w:val="nil"/>
          </w:tcBorders>
          <w:shd w:val="clear" w:color="auto" w:fill="595959"/>
          <w:vAlign w:val="center"/>
        </w:tcPr>
        <w:p w14:paraId="4371F16B" w14:textId="2ECB3F2C" w:rsidR="00AA50F7" w:rsidRDefault="00AA50F7">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sidR="00BA0688">
            <w:rPr>
              <w:rFonts w:ascii="Arial" w:hAnsi="Arial" w:cs="Arial"/>
              <w:noProof/>
              <w:color w:val="FFFFFF"/>
              <w:sz w:val="16"/>
              <w:szCs w:val="16"/>
            </w:rPr>
            <w:t>24</w:t>
          </w:r>
          <w:r>
            <w:rPr>
              <w:rFonts w:ascii="Arial" w:hAnsi="Arial" w:cs="Arial"/>
              <w:color w:val="FFFFFF"/>
              <w:sz w:val="16"/>
              <w:szCs w:val="16"/>
            </w:rPr>
            <w:fldChar w:fldCharType="end"/>
          </w:r>
        </w:p>
      </w:tc>
    </w:tr>
  </w:tbl>
  <w:p w14:paraId="2321ED6F" w14:textId="77777777" w:rsidR="00AA50F7" w:rsidRDefault="00AA50F7">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95C43" w14:textId="77777777" w:rsidR="00AA50F7" w:rsidRDefault="00AA50F7">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6E692" w14:textId="77777777" w:rsidR="0056739F" w:rsidRDefault="0056739F">
      <w:pPr>
        <w:spacing w:after="0" w:line="240" w:lineRule="auto"/>
      </w:pPr>
      <w:r>
        <w:separator/>
      </w:r>
    </w:p>
  </w:footnote>
  <w:footnote w:type="continuationSeparator" w:id="0">
    <w:p w14:paraId="6D279FD2" w14:textId="77777777" w:rsidR="0056739F" w:rsidRDefault="005673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5B82F" w14:textId="77777777" w:rsidR="00AA50F7" w:rsidRDefault="00AA50F7">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2E0"/>
    <w:multiLevelType w:val="multilevel"/>
    <w:tmpl w:val="00000015"/>
    <w:lvl w:ilvl="0">
      <w:start w:val="1"/>
      <w:numFmt w:val="bullet"/>
      <w:lvlText w:val="■"/>
      <w:lvlJc w:val="left"/>
      <w:pPr>
        <w:tabs>
          <w:tab w:val="num" w:pos="392"/>
        </w:tabs>
        <w:ind w:left="828"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45A205F"/>
    <w:multiLevelType w:val="hybridMultilevel"/>
    <w:tmpl w:val="094E3D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F66B1E"/>
    <w:multiLevelType w:val="multilevel"/>
    <w:tmpl w:val="5F88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40049F"/>
    <w:multiLevelType w:val="hybridMultilevel"/>
    <w:tmpl w:val="D3D069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693586"/>
    <w:multiLevelType w:val="hybridMultilevel"/>
    <w:tmpl w:val="3F286882"/>
    <w:lvl w:ilvl="0" w:tplc="627CB3D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10D60D03"/>
    <w:multiLevelType w:val="hybridMultilevel"/>
    <w:tmpl w:val="B816C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5930BB"/>
    <w:multiLevelType w:val="hybridMultilevel"/>
    <w:tmpl w:val="68BEBB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4F6CFF"/>
    <w:multiLevelType w:val="multilevel"/>
    <w:tmpl w:val="76168DD8"/>
    <w:lvl w:ilvl="0">
      <w:start w:val="1"/>
      <w:numFmt w:val="decimal"/>
      <w:pStyle w:val="Titre1"/>
      <w:lvlText w:val="%1"/>
      <w:lvlJc w:val="left"/>
      <w:pPr>
        <w:tabs>
          <w:tab w:val="num" w:pos="0"/>
        </w:tabs>
        <w:ind w:left="432" w:hanging="432"/>
      </w:pPr>
      <w:rPr>
        <w:rFonts w:cs="Times New Roman" w:hint="default"/>
      </w:rPr>
    </w:lvl>
    <w:lvl w:ilvl="1">
      <w:start w:val="1"/>
      <w:numFmt w:val="decimal"/>
      <w:pStyle w:val="Titre2"/>
      <w:lvlText w:val="%1.%2"/>
      <w:lvlJc w:val="left"/>
      <w:pPr>
        <w:tabs>
          <w:tab w:val="num" w:pos="350"/>
        </w:tabs>
        <w:ind w:left="861" w:hanging="151"/>
      </w:pPr>
      <w:rPr>
        <w:rFonts w:cs="Times New Roman" w:hint="default"/>
      </w:rPr>
    </w:lvl>
    <w:lvl w:ilvl="2">
      <w:start w:val="1"/>
      <w:numFmt w:val="decimal"/>
      <w:pStyle w:val="Titre3"/>
      <w:lvlText w:val="%1.%2.%3"/>
      <w:lvlJc w:val="left"/>
      <w:pPr>
        <w:tabs>
          <w:tab w:val="num" w:pos="12"/>
        </w:tabs>
        <w:ind w:left="1713" w:hanging="720"/>
      </w:pPr>
      <w:rPr>
        <w:rFonts w:ascii="Comic Sans MS" w:hAnsi="Comic Sans MS" w:cs="Times New Roman" w:hint="default"/>
        <w:i w:val="0"/>
        <w:sz w:val="22"/>
      </w:rPr>
    </w:lvl>
    <w:lvl w:ilvl="3">
      <w:numFmt w:val="none"/>
      <w:lvlText w:val=""/>
      <w:lvlJc w:val="left"/>
      <w:pPr>
        <w:tabs>
          <w:tab w:val="num" w:pos="0"/>
        </w:tabs>
      </w:pPr>
      <w:rPr>
        <w:rFonts w:cs="Times New Roman" w:hint="default"/>
      </w:rPr>
    </w:lvl>
    <w:lvl w:ilvl="4">
      <w:start w:val="1"/>
      <w:numFmt w:val="decimal"/>
      <w:pStyle w:val="Titre5"/>
      <w:lvlText w:val=".%5"/>
      <w:lvlJc w:val="left"/>
      <w:pPr>
        <w:tabs>
          <w:tab w:val="num" w:pos="0"/>
        </w:tabs>
        <w:ind w:left="1008" w:hanging="1008"/>
      </w:pPr>
      <w:rPr>
        <w:rFonts w:cs="Times New Roman" w:hint="default"/>
      </w:rPr>
    </w:lvl>
    <w:lvl w:ilvl="5">
      <w:start w:val="1"/>
      <w:numFmt w:val="decimal"/>
      <w:pStyle w:val="Titre6"/>
      <w:lvlText w:val=".%5.%6"/>
      <w:lvlJc w:val="left"/>
      <w:pPr>
        <w:tabs>
          <w:tab w:val="num" w:pos="0"/>
        </w:tabs>
        <w:ind w:left="1152" w:hanging="1152"/>
      </w:pPr>
      <w:rPr>
        <w:rFonts w:cs="Times New Roman" w:hint="default"/>
      </w:rPr>
    </w:lvl>
    <w:lvl w:ilvl="6">
      <w:start w:val="1"/>
      <w:numFmt w:val="decimal"/>
      <w:pStyle w:val="Titre7"/>
      <w:lvlText w:val=".%5.%6.%7"/>
      <w:lvlJc w:val="left"/>
      <w:pPr>
        <w:tabs>
          <w:tab w:val="num" w:pos="0"/>
        </w:tabs>
        <w:ind w:left="1296" w:hanging="1296"/>
      </w:pPr>
      <w:rPr>
        <w:rFonts w:cs="Times New Roman" w:hint="default"/>
      </w:rPr>
    </w:lvl>
    <w:lvl w:ilvl="7">
      <w:start w:val="1"/>
      <w:numFmt w:val="decimal"/>
      <w:pStyle w:val="Titre8"/>
      <w:lvlText w:val=".%5.%6.%7.%8"/>
      <w:lvlJc w:val="left"/>
      <w:pPr>
        <w:tabs>
          <w:tab w:val="num" w:pos="0"/>
        </w:tabs>
        <w:ind w:left="1440" w:hanging="1440"/>
      </w:pPr>
      <w:rPr>
        <w:rFonts w:cs="Times New Roman" w:hint="default"/>
      </w:rPr>
    </w:lvl>
    <w:lvl w:ilvl="8">
      <w:start w:val="1"/>
      <w:numFmt w:val="decimal"/>
      <w:pStyle w:val="Titre9"/>
      <w:lvlText w:val=".%5.%6.%7.%8.%9"/>
      <w:lvlJc w:val="left"/>
      <w:pPr>
        <w:tabs>
          <w:tab w:val="num" w:pos="0"/>
        </w:tabs>
        <w:ind w:left="1584" w:hanging="1584"/>
      </w:pPr>
      <w:rPr>
        <w:rFonts w:cs="Times New Roman" w:hint="default"/>
      </w:rPr>
    </w:lvl>
  </w:abstractNum>
  <w:abstractNum w:abstractNumId="8" w15:restartNumberingAfterBreak="0">
    <w:nsid w:val="28E35161"/>
    <w:multiLevelType w:val="hybridMultilevel"/>
    <w:tmpl w:val="B6F68906"/>
    <w:lvl w:ilvl="0" w:tplc="CCF09E70">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292A5906"/>
    <w:multiLevelType w:val="hybridMultilevel"/>
    <w:tmpl w:val="638435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DF6ADD"/>
    <w:multiLevelType w:val="hybridMultilevel"/>
    <w:tmpl w:val="CE287DE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2B37213E"/>
    <w:multiLevelType w:val="hybridMultilevel"/>
    <w:tmpl w:val="1B7E07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C70354"/>
    <w:multiLevelType w:val="hybridMultilevel"/>
    <w:tmpl w:val="7CB008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15434E"/>
    <w:multiLevelType w:val="multilevel"/>
    <w:tmpl w:val="AE7AF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F55326"/>
    <w:multiLevelType w:val="hybridMultilevel"/>
    <w:tmpl w:val="56A0B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BC2AB5"/>
    <w:multiLevelType w:val="singleLevel"/>
    <w:tmpl w:val="F46A0E2C"/>
    <w:lvl w:ilvl="0">
      <w:start w:val="222"/>
      <w:numFmt w:val="bullet"/>
      <w:pStyle w:val="Style3"/>
      <w:lvlText w:val="-"/>
      <w:lvlJc w:val="left"/>
      <w:pPr>
        <w:tabs>
          <w:tab w:val="num" w:pos="502"/>
        </w:tabs>
        <w:ind w:left="502" w:hanging="360"/>
      </w:pPr>
      <w:rPr>
        <w:rFonts w:ascii="Times New Roman" w:hAnsi="Times New Roman" w:hint="default"/>
      </w:rPr>
    </w:lvl>
  </w:abstractNum>
  <w:abstractNum w:abstractNumId="16" w15:restartNumberingAfterBreak="0">
    <w:nsid w:val="3B2B2B94"/>
    <w:multiLevelType w:val="hybridMultilevel"/>
    <w:tmpl w:val="233C24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43658A"/>
    <w:multiLevelType w:val="hybridMultilevel"/>
    <w:tmpl w:val="624A1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C457E7"/>
    <w:multiLevelType w:val="hybridMultilevel"/>
    <w:tmpl w:val="219CB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49252F"/>
    <w:multiLevelType w:val="hybridMultilevel"/>
    <w:tmpl w:val="68308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F50C4A"/>
    <w:multiLevelType w:val="hybridMultilevel"/>
    <w:tmpl w:val="282210F4"/>
    <w:lvl w:ilvl="0" w:tplc="627CB3D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46A020FF"/>
    <w:multiLevelType w:val="hybridMultilevel"/>
    <w:tmpl w:val="0AB41C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975A62"/>
    <w:multiLevelType w:val="hybridMultilevel"/>
    <w:tmpl w:val="12024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AFA2B2D"/>
    <w:multiLevelType w:val="hybridMultilevel"/>
    <w:tmpl w:val="F15AAA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617693"/>
    <w:multiLevelType w:val="hybridMultilevel"/>
    <w:tmpl w:val="62B09A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3E25C18"/>
    <w:multiLevelType w:val="hybridMultilevel"/>
    <w:tmpl w:val="1CAC5004"/>
    <w:lvl w:ilvl="0" w:tplc="25C43ADC">
      <w:start w:val="1"/>
      <w:numFmt w:val="bullet"/>
      <w:lvlText w:val=""/>
      <w:lvlJc w:val="left"/>
      <w:pPr>
        <w:ind w:left="720" w:hanging="360"/>
      </w:pPr>
      <w:rPr>
        <w:rFonts w:ascii="Wingdings" w:hAnsi="Wingdings" w:hint="default"/>
        <w:color w:val="C45911" w:themeColor="accent2"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416E4D"/>
    <w:multiLevelType w:val="hybridMultilevel"/>
    <w:tmpl w:val="9288DC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5C4A05"/>
    <w:multiLevelType w:val="hybridMultilevel"/>
    <w:tmpl w:val="E996C7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7B6F05"/>
    <w:multiLevelType w:val="hybridMultilevel"/>
    <w:tmpl w:val="D8C6C9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C694B21"/>
    <w:multiLevelType w:val="hybridMultilevel"/>
    <w:tmpl w:val="A162B29E"/>
    <w:lvl w:ilvl="0" w:tplc="040C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215F7E"/>
    <w:multiLevelType w:val="hybridMultilevel"/>
    <w:tmpl w:val="60BC60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DB0228E"/>
    <w:multiLevelType w:val="hybridMultilevel"/>
    <w:tmpl w:val="941A1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5"/>
  </w:num>
  <w:num w:numId="4">
    <w:abstractNumId w:val="9"/>
  </w:num>
  <w:num w:numId="5">
    <w:abstractNumId w:val="27"/>
  </w:num>
  <w:num w:numId="6">
    <w:abstractNumId w:val="8"/>
  </w:num>
  <w:num w:numId="7">
    <w:abstractNumId w:val="4"/>
  </w:num>
  <w:num w:numId="8">
    <w:abstractNumId w:val="25"/>
  </w:num>
  <w:num w:numId="9">
    <w:abstractNumId w:val="24"/>
  </w:num>
  <w:num w:numId="10">
    <w:abstractNumId w:val="21"/>
  </w:num>
  <w:num w:numId="11">
    <w:abstractNumId w:val="23"/>
  </w:num>
  <w:num w:numId="12">
    <w:abstractNumId w:val="12"/>
  </w:num>
  <w:num w:numId="13">
    <w:abstractNumId w:val="14"/>
  </w:num>
  <w:num w:numId="14">
    <w:abstractNumId w:val="29"/>
  </w:num>
  <w:num w:numId="15">
    <w:abstractNumId w:val="19"/>
  </w:num>
  <w:num w:numId="16">
    <w:abstractNumId w:val="20"/>
  </w:num>
  <w:num w:numId="17">
    <w:abstractNumId w:val="11"/>
  </w:num>
  <w:num w:numId="18">
    <w:abstractNumId w:val="28"/>
  </w:num>
  <w:num w:numId="19">
    <w:abstractNumId w:val="2"/>
  </w:num>
  <w:num w:numId="20">
    <w:abstractNumId w:val="13"/>
  </w:num>
  <w:num w:numId="21">
    <w:abstractNumId w:val="17"/>
  </w:num>
  <w:num w:numId="22">
    <w:abstractNumId w:val="16"/>
  </w:num>
  <w:num w:numId="23">
    <w:abstractNumId w:val="26"/>
  </w:num>
  <w:num w:numId="24">
    <w:abstractNumId w:val="5"/>
  </w:num>
  <w:num w:numId="25">
    <w:abstractNumId w:val="10"/>
  </w:num>
  <w:num w:numId="26">
    <w:abstractNumId w:val="6"/>
  </w:num>
  <w:num w:numId="27">
    <w:abstractNumId w:val="22"/>
  </w:num>
  <w:num w:numId="28">
    <w:abstractNumId w:val="1"/>
  </w:num>
  <w:num w:numId="29">
    <w:abstractNumId w:val="3"/>
  </w:num>
  <w:num w:numId="30">
    <w:abstractNumId w:val="30"/>
  </w:num>
  <w:num w:numId="31">
    <w:abstractNumId w:val="18"/>
  </w:num>
  <w:num w:numId="32">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94"/>
    <w:rsid w:val="00025D02"/>
    <w:rsid w:val="00027B63"/>
    <w:rsid w:val="00045FFC"/>
    <w:rsid w:val="00054F76"/>
    <w:rsid w:val="0006417B"/>
    <w:rsid w:val="00085FCA"/>
    <w:rsid w:val="0009052D"/>
    <w:rsid w:val="000B4910"/>
    <w:rsid w:val="000B5455"/>
    <w:rsid w:val="000D1C59"/>
    <w:rsid w:val="000E6831"/>
    <w:rsid w:val="000F361E"/>
    <w:rsid w:val="000F5DD7"/>
    <w:rsid w:val="001049FB"/>
    <w:rsid w:val="0011014C"/>
    <w:rsid w:val="001245E6"/>
    <w:rsid w:val="00124DC6"/>
    <w:rsid w:val="00126C41"/>
    <w:rsid w:val="001359F3"/>
    <w:rsid w:val="00142667"/>
    <w:rsid w:val="00174735"/>
    <w:rsid w:val="00183DC0"/>
    <w:rsid w:val="00187A5D"/>
    <w:rsid w:val="00195C36"/>
    <w:rsid w:val="001A117C"/>
    <w:rsid w:val="001A32BE"/>
    <w:rsid w:val="001A76AA"/>
    <w:rsid w:val="001C1D58"/>
    <w:rsid w:val="002149C8"/>
    <w:rsid w:val="00232303"/>
    <w:rsid w:val="002429F9"/>
    <w:rsid w:val="00245A90"/>
    <w:rsid w:val="00256F22"/>
    <w:rsid w:val="00285F74"/>
    <w:rsid w:val="002C7600"/>
    <w:rsid w:val="002D65B8"/>
    <w:rsid w:val="002F5249"/>
    <w:rsid w:val="00314E44"/>
    <w:rsid w:val="00350281"/>
    <w:rsid w:val="003B242A"/>
    <w:rsid w:val="003B5550"/>
    <w:rsid w:val="003C4116"/>
    <w:rsid w:val="00410BBB"/>
    <w:rsid w:val="00427F88"/>
    <w:rsid w:val="00430E18"/>
    <w:rsid w:val="00432AB7"/>
    <w:rsid w:val="00440E1B"/>
    <w:rsid w:val="00472031"/>
    <w:rsid w:val="0049302B"/>
    <w:rsid w:val="004B00E6"/>
    <w:rsid w:val="004C0D05"/>
    <w:rsid w:val="004C55D8"/>
    <w:rsid w:val="004C6155"/>
    <w:rsid w:val="004C7137"/>
    <w:rsid w:val="004D2573"/>
    <w:rsid w:val="004E203D"/>
    <w:rsid w:val="005064E6"/>
    <w:rsid w:val="00506F8B"/>
    <w:rsid w:val="00513A14"/>
    <w:rsid w:val="00536398"/>
    <w:rsid w:val="0055234F"/>
    <w:rsid w:val="00560366"/>
    <w:rsid w:val="00560B5F"/>
    <w:rsid w:val="005610A9"/>
    <w:rsid w:val="005647E7"/>
    <w:rsid w:val="0056739F"/>
    <w:rsid w:val="00586094"/>
    <w:rsid w:val="005A3481"/>
    <w:rsid w:val="005B2E3D"/>
    <w:rsid w:val="005E7FCB"/>
    <w:rsid w:val="00607769"/>
    <w:rsid w:val="00617A4F"/>
    <w:rsid w:val="00644DD3"/>
    <w:rsid w:val="00651565"/>
    <w:rsid w:val="0065238F"/>
    <w:rsid w:val="00656EAF"/>
    <w:rsid w:val="006671EE"/>
    <w:rsid w:val="0068190E"/>
    <w:rsid w:val="006A07F2"/>
    <w:rsid w:val="006A5129"/>
    <w:rsid w:val="006A5315"/>
    <w:rsid w:val="006A5B7A"/>
    <w:rsid w:val="006B761B"/>
    <w:rsid w:val="006C0ADB"/>
    <w:rsid w:val="006D7306"/>
    <w:rsid w:val="006E24E8"/>
    <w:rsid w:val="006F0763"/>
    <w:rsid w:val="00702681"/>
    <w:rsid w:val="007026AE"/>
    <w:rsid w:val="007051A9"/>
    <w:rsid w:val="007210F8"/>
    <w:rsid w:val="0077179E"/>
    <w:rsid w:val="00772E94"/>
    <w:rsid w:val="00775CB4"/>
    <w:rsid w:val="007831AC"/>
    <w:rsid w:val="00786EEA"/>
    <w:rsid w:val="0078723A"/>
    <w:rsid w:val="007A0F33"/>
    <w:rsid w:val="007A6CF9"/>
    <w:rsid w:val="007E65F2"/>
    <w:rsid w:val="008018E6"/>
    <w:rsid w:val="008060A7"/>
    <w:rsid w:val="008253F2"/>
    <w:rsid w:val="00827C0E"/>
    <w:rsid w:val="008603FE"/>
    <w:rsid w:val="00887E29"/>
    <w:rsid w:val="0089111C"/>
    <w:rsid w:val="00893CF1"/>
    <w:rsid w:val="008A4AE6"/>
    <w:rsid w:val="008A7B37"/>
    <w:rsid w:val="008F3436"/>
    <w:rsid w:val="008F3644"/>
    <w:rsid w:val="0091153D"/>
    <w:rsid w:val="00921517"/>
    <w:rsid w:val="00947FC5"/>
    <w:rsid w:val="009667E7"/>
    <w:rsid w:val="0097469B"/>
    <w:rsid w:val="00983E02"/>
    <w:rsid w:val="009870D8"/>
    <w:rsid w:val="009973F0"/>
    <w:rsid w:val="009A0F9B"/>
    <w:rsid w:val="009A0FCD"/>
    <w:rsid w:val="009C23C5"/>
    <w:rsid w:val="009C599D"/>
    <w:rsid w:val="009D2E69"/>
    <w:rsid w:val="009E5089"/>
    <w:rsid w:val="009E67FB"/>
    <w:rsid w:val="009F285B"/>
    <w:rsid w:val="009F3484"/>
    <w:rsid w:val="00A07A61"/>
    <w:rsid w:val="00A44E58"/>
    <w:rsid w:val="00A46878"/>
    <w:rsid w:val="00A5022B"/>
    <w:rsid w:val="00A8037A"/>
    <w:rsid w:val="00A97FD2"/>
    <w:rsid w:val="00AA50F7"/>
    <w:rsid w:val="00AB56DA"/>
    <w:rsid w:val="00AC12EF"/>
    <w:rsid w:val="00AD28B8"/>
    <w:rsid w:val="00AE60FE"/>
    <w:rsid w:val="00B110D4"/>
    <w:rsid w:val="00B24DB8"/>
    <w:rsid w:val="00B4321E"/>
    <w:rsid w:val="00BA0688"/>
    <w:rsid w:val="00C156B0"/>
    <w:rsid w:val="00C32E87"/>
    <w:rsid w:val="00C33D2A"/>
    <w:rsid w:val="00C427CC"/>
    <w:rsid w:val="00C4710A"/>
    <w:rsid w:val="00C519E7"/>
    <w:rsid w:val="00C56006"/>
    <w:rsid w:val="00C77FD3"/>
    <w:rsid w:val="00CB30B0"/>
    <w:rsid w:val="00CB3E4B"/>
    <w:rsid w:val="00CB4B46"/>
    <w:rsid w:val="00CF05F6"/>
    <w:rsid w:val="00D06981"/>
    <w:rsid w:val="00D164F2"/>
    <w:rsid w:val="00D17797"/>
    <w:rsid w:val="00D32C6A"/>
    <w:rsid w:val="00D379E4"/>
    <w:rsid w:val="00D46920"/>
    <w:rsid w:val="00D70F6B"/>
    <w:rsid w:val="00D820EA"/>
    <w:rsid w:val="00D87111"/>
    <w:rsid w:val="00DB0F51"/>
    <w:rsid w:val="00DB27E6"/>
    <w:rsid w:val="00DC2C69"/>
    <w:rsid w:val="00DC590D"/>
    <w:rsid w:val="00DC65B5"/>
    <w:rsid w:val="00DC7446"/>
    <w:rsid w:val="00DE4ECE"/>
    <w:rsid w:val="00E07262"/>
    <w:rsid w:val="00E528B7"/>
    <w:rsid w:val="00E630E8"/>
    <w:rsid w:val="00E6781B"/>
    <w:rsid w:val="00E72EC2"/>
    <w:rsid w:val="00E86404"/>
    <w:rsid w:val="00E869CC"/>
    <w:rsid w:val="00E86F0D"/>
    <w:rsid w:val="00E91D68"/>
    <w:rsid w:val="00E93E00"/>
    <w:rsid w:val="00E94D0B"/>
    <w:rsid w:val="00EC4578"/>
    <w:rsid w:val="00ED7649"/>
    <w:rsid w:val="00F5340F"/>
    <w:rsid w:val="00F60A7D"/>
    <w:rsid w:val="00FA6931"/>
    <w:rsid w:val="00FD48C9"/>
    <w:rsid w:val="00FE6990"/>
    <w:rsid w:val="00FE6B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8CF852"/>
  <w14:defaultImageDpi w14:val="96"/>
  <w15:docId w15:val="{F0E1FCB3-DA53-4FB2-8E48-52CFEF290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D2A"/>
  </w:style>
  <w:style w:type="paragraph" w:styleId="Titre1">
    <w:name w:val="heading 1"/>
    <w:basedOn w:val="Normal"/>
    <w:next w:val="Normal"/>
    <w:link w:val="Titre1Car"/>
    <w:uiPriority w:val="99"/>
    <w:qFormat/>
    <w:rsid w:val="00DC2C69"/>
    <w:pPr>
      <w:keepNext/>
      <w:numPr>
        <w:numId w:val="2"/>
      </w:numPr>
      <w:spacing w:before="240" w:after="60" w:line="240" w:lineRule="auto"/>
      <w:jc w:val="both"/>
      <w:outlineLvl w:val="0"/>
    </w:pPr>
    <w:rPr>
      <w:rFonts w:ascii="Arial" w:hAnsi="Arial"/>
      <w:b/>
      <w:kern w:val="32"/>
      <w:szCs w:val="20"/>
      <w:u w:val="single"/>
    </w:rPr>
  </w:style>
  <w:style w:type="paragraph" w:styleId="Titre2">
    <w:name w:val="heading 2"/>
    <w:basedOn w:val="Normal"/>
    <w:next w:val="Normal"/>
    <w:link w:val="Titre2Car"/>
    <w:uiPriority w:val="99"/>
    <w:qFormat/>
    <w:rsid w:val="00DC2C69"/>
    <w:pPr>
      <w:keepNext/>
      <w:numPr>
        <w:ilvl w:val="1"/>
        <w:numId w:val="2"/>
      </w:numPr>
      <w:spacing w:before="240" w:after="60" w:line="240" w:lineRule="auto"/>
      <w:jc w:val="both"/>
      <w:outlineLvl w:val="1"/>
    </w:pPr>
    <w:rPr>
      <w:rFonts w:ascii="Arial" w:hAnsi="Arial"/>
      <w:szCs w:val="20"/>
      <w:u w:val="single"/>
    </w:rPr>
  </w:style>
  <w:style w:type="paragraph" w:styleId="Titre3">
    <w:name w:val="heading 3"/>
    <w:basedOn w:val="Normal"/>
    <w:next w:val="Normal"/>
    <w:link w:val="Titre3Car"/>
    <w:uiPriority w:val="99"/>
    <w:qFormat/>
    <w:rsid w:val="00DC2C69"/>
    <w:pPr>
      <w:keepNext/>
      <w:numPr>
        <w:ilvl w:val="2"/>
        <w:numId w:val="2"/>
      </w:numPr>
      <w:spacing w:before="240" w:after="60" w:line="240" w:lineRule="auto"/>
      <w:jc w:val="both"/>
      <w:outlineLvl w:val="2"/>
    </w:pPr>
    <w:rPr>
      <w:rFonts w:ascii="Arial" w:hAnsi="Arial"/>
      <w:szCs w:val="20"/>
    </w:rPr>
  </w:style>
  <w:style w:type="paragraph" w:styleId="Titre5">
    <w:name w:val="heading 5"/>
    <w:basedOn w:val="Normal"/>
    <w:next w:val="Normal"/>
    <w:link w:val="Titre5Car"/>
    <w:uiPriority w:val="9"/>
    <w:qFormat/>
    <w:rsid w:val="00DC2C69"/>
    <w:pPr>
      <w:numPr>
        <w:ilvl w:val="4"/>
        <w:numId w:val="2"/>
      </w:numPr>
      <w:spacing w:before="240" w:after="60" w:line="240" w:lineRule="auto"/>
      <w:outlineLvl w:val="4"/>
    </w:pPr>
    <w:rPr>
      <w:rFonts w:ascii="Arial" w:hAnsi="Arial"/>
      <w:b/>
      <w:i/>
      <w:sz w:val="26"/>
      <w:szCs w:val="20"/>
    </w:rPr>
  </w:style>
  <w:style w:type="paragraph" w:styleId="Titre6">
    <w:name w:val="heading 6"/>
    <w:basedOn w:val="Normal"/>
    <w:next w:val="Normal"/>
    <w:link w:val="Titre6Car"/>
    <w:uiPriority w:val="9"/>
    <w:qFormat/>
    <w:rsid w:val="00DC2C69"/>
    <w:pPr>
      <w:numPr>
        <w:ilvl w:val="5"/>
        <w:numId w:val="2"/>
      </w:numPr>
      <w:spacing w:before="240" w:after="60" w:line="240" w:lineRule="auto"/>
      <w:outlineLvl w:val="5"/>
    </w:pPr>
    <w:rPr>
      <w:rFonts w:ascii="Arial" w:hAnsi="Arial"/>
      <w:b/>
      <w:szCs w:val="20"/>
    </w:rPr>
  </w:style>
  <w:style w:type="paragraph" w:styleId="Titre7">
    <w:name w:val="heading 7"/>
    <w:basedOn w:val="Normal"/>
    <w:next w:val="Normal"/>
    <w:link w:val="Titre7Car"/>
    <w:uiPriority w:val="9"/>
    <w:qFormat/>
    <w:rsid w:val="00DC2C69"/>
    <w:pPr>
      <w:numPr>
        <w:ilvl w:val="6"/>
        <w:numId w:val="2"/>
      </w:numPr>
      <w:spacing w:before="240" w:after="60" w:line="240" w:lineRule="auto"/>
      <w:outlineLvl w:val="6"/>
    </w:pPr>
    <w:rPr>
      <w:rFonts w:ascii="Arial" w:hAnsi="Arial"/>
      <w:sz w:val="24"/>
      <w:szCs w:val="20"/>
    </w:rPr>
  </w:style>
  <w:style w:type="paragraph" w:styleId="Titre8">
    <w:name w:val="heading 8"/>
    <w:basedOn w:val="Normal"/>
    <w:next w:val="Normal"/>
    <w:link w:val="Titre8Car"/>
    <w:uiPriority w:val="9"/>
    <w:qFormat/>
    <w:rsid w:val="00DC2C69"/>
    <w:pPr>
      <w:numPr>
        <w:ilvl w:val="7"/>
        <w:numId w:val="2"/>
      </w:numPr>
      <w:spacing w:before="240" w:after="60" w:line="240" w:lineRule="auto"/>
      <w:outlineLvl w:val="7"/>
    </w:pPr>
    <w:rPr>
      <w:rFonts w:ascii="Arial" w:hAnsi="Arial"/>
      <w:i/>
      <w:sz w:val="24"/>
      <w:szCs w:val="20"/>
    </w:rPr>
  </w:style>
  <w:style w:type="paragraph" w:styleId="Titre9">
    <w:name w:val="heading 9"/>
    <w:basedOn w:val="Normal"/>
    <w:next w:val="Normal"/>
    <w:link w:val="Titre9Car"/>
    <w:uiPriority w:val="9"/>
    <w:qFormat/>
    <w:rsid w:val="00DC2C69"/>
    <w:pPr>
      <w:numPr>
        <w:ilvl w:val="8"/>
        <w:numId w:val="2"/>
      </w:numPr>
      <w:spacing w:before="240" w:after="60" w:line="240" w:lineRule="auto"/>
      <w:outlineLvl w:val="8"/>
    </w:pPr>
    <w:rPr>
      <w:rFonts w:ascii="Arial" w:hAnsi="Arial"/>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DC2C69"/>
    <w:rPr>
      <w:rFonts w:ascii="Arial" w:hAnsi="Arial"/>
      <w:b/>
      <w:kern w:val="32"/>
      <w:szCs w:val="20"/>
      <w:u w:val="single"/>
    </w:rPr>
  </w:style>
  <w:style w:type="character" w:customStyle="1" w:styleId="Titre2Car">
    <w:name w:val="Titre 2 Car"/>
    <w:basedOn w:val="Policepardfaut"/>
    <w:link w:val="Titre2"/>
    <w:uiPriority w:val="99"/>
    <w:locked/>
    <w:rsid w:val="00DC2C69"/>
    <w:rPr>
      <w:rFonts w:ascii="Arial" w:hAnsi="Arial"/>
      <w:szCs w:val="20"/>
      <w:u w:val="single"/>
    </w:rPr>
  </w:style>
  <w:style w:type="character" w:customStyle="1" w:styleId="Titre3Car">
    <w:name w:val="Titre 3 Car"/>
    <w:basedOn w:val="Policepardfaut"/>
    <w:link w:val="Titre3"/>
    <w:uiPriority w:val="99"/>
    <w:locked/>
    <w:rsid w:val="00DC2C69"/>
    <w:rPr>
      <w:rFonts w:ascii="Arial" w:hAnsi="Arial"/>
      <w:szCs w:val="20"/>
    </w:rPr>
  </w:style>
  <w:style w:type="character" w:customStyle="1" w:styleId="Titre5Car">
    <w:name w:val="Titre 5 Car"/>
    <w:basedOn w:val="Policepardfaut"/>
    <w:link w:val="Titre5"/>
    <w:uiPriority w:val="9"/>
    <w:locked/>
    <w:rsid w:val="00DC2C69"/>
    <w:rPr>
      <w:rFonts w:ascii="Arial" w:hAnsi="Arial"/>
      <w:b/>
      <w:i/>
      <w:sz w:val="26"/>
      <w:szCs w:val="20"/>
    </w:rPr>
  </w:style>
  <w:style w:type="character" w:customStyle="1" w:styleId="Titre6Car">
    <w:name w:val="Titre 6 Car"/>
    <w:basedOn w:val="Policepardfaut"/>
    <w:link w:val="Titre6"/>
    <w:uiPriority w:val="9"/>
    <w:locked/>
    <w:rsid w:val="00DC2C69"/>
    <w:rPr>
      <w:rFonts w:ascii="Arial" w:hAnsi="Arial"/>
      <w:b/>
      <w:szCs w:val="20"/>
    </w:rPr>
  </w:style>
  <w:style w:type="character" w:customStyle="1" w:styleId="Titre7Car">
    <w:name w:val="Titre 7 Car"/>
    <w:basedOn w:val="Policepardfaut"/>
    <w:link w:val="Titre7"/>
    <w:uiPriority w:val="9"/>
    <w:locked/>
    <w:rsid w:val="00DC2C69"/>
    <w:rPr>
      <w:rFonts w:ascii="Arial" w:hAnsi="Arial"/>
      <w:sz w:val="24"/>
      <w:szCs w:val="20"/>
    </w:rPr>
  </w:style>
  <w:style w:type="character" w:customStyle="1" w:styleId="Titre8Car">
    <w:name w:val="Titre 8 Car"/>
    <w:basedOn w:val="Policepardfaut"/>
    <w:link w:val="Titre8"/>
    <w:uiPriority w:val="9"/>
    <w:locked/>
    <w:rsid w:val="00DC2C69"/>
    <w:rPr>
      <w:rFonts w:ascii="Arial" w:hAnsi="Arial"/>
      <w:i/>
      <w:sz w:val="24"/>
      <w:szCs w:val="20"/>
    </w:rPr>
  </w:style>
  <w:style w:type="character" w:customStyle="1" w:styleId="Titre9Car">
    <w:name w:val="Titre 9 Car"/>
    <w:basedOn w:val="Policepardfaut"/>
    <w:link w:val="Titre9"/>
    <w:uiPriority w:val="9"/>
    <w:locked/>
    <w:rsid w:val="00DC2C69"/>
    <w:rPr>
      <w:rFonts w:ascii="Arial" w:hAnsi="Arial"/>
      <w:szCs w:val="20"/>
    </w:rPr>
  </w:style>
  <w:style w:type="character" w:styleId="Marquedecommentaire">
    <w:name w:val="annotation reference"/>
    <w:basedOn w:val="Policepardfaut"/>
    <w:uiPriority w:val="99"/>
    <w:semiHidden/>
    <w:unhideWhenUsed/>
    <w:rsid w:val="00AE60FE"/>
    <w:rPr>
      <w:rFonts w:cs="Times New Roman"/>
      <w:sz w:val="16"/>
      <w:szCs w:val="16"/>
    </w:rPr>
  </w:style>
  <w:style w:type="paragraph" w:styleId="Commentaire">
    <w:name w:val="annotation text"/>
    <w:basedOn w:val="Normal"/>
    <w:link w:val="CommentaireCar"/>
    <w:uiPriority w:val="99"/>
    <w:semiHidden/>
    <w:unhideWhenUsed/>
    <w:rsid w:val="00AE60FE"/>
    <w:rPr>
      <w:sz w:val="20"/>
      <w:szCs w:val="20"/>
    </w:rPr>
  </w:style>
  <w:style w:type="character" w:customStyle="1" w:styleId="CommentaireCar">
    <w:name w:val="Commentaire Car"/>
    <w:basedOn w:val="Policepardfaut"/>
    <w:link w:val="Commentaire"/>
    <w:uiPriority w:val="99"/>
    <w:semiHidden/>
    <w:locked/>
    <w:rsid w:val="00AE60FE"/>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AE60FE"/>
    <w:rPr>
      <w:b/>
      <w:bCs/>
    </w:rPr>
  </w:style>
  <w:style w:type="character" w:customStyle="1" w:styleId="ObjetducommentaireCar">
    <w:name w:val="Objet du commentaire Car"/>
    <w:basedOn w:val="CommentaireCar"/>
    <w:link w:val="Objetducommentaire"/>
    <w:uiPriority w:val="99"/>
    <w:semiHidden/>
    <w:locked/>
    <w:rsid w:val="00AE60FE"/>
    <w:rPr>
      <w:rFonts w:cs="Times New Roman"/>
      <w:b/>
      <w:bCs/>
      <w:sz w:val="20"/>
      <w:szCs w:val="20"/>
    </w:rPr>
  </w:style>
  <w:style w:type="paragraph" w:styleId="Textedebulles">
    <w:name w:val="Balloon Text"/>
    <w:basedOn w:val="Normal"/>
    <w:link w:val="TextedebullesCar"/>
    <w:uiPriority w:val="99"/>
    <w:semiHidden/>
    <w:unhideWhenUsed/>
    <w:rsid w:val="00AE60F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sid w:val="00AE60FE"/>
    <w:rPr>
      <w:rFonts w:ascii="Segoe UI" w:hAnsi="Segoe UI" w:cs="Segoe UI"/>
      <w:sz w:val="18"/>
      <w:szCs w:val="18"/>
    </w:rPr>
  </w:style>
  <w:style w:type="paragraph" w:customStyle="1" w:styleId="textesoutT2">
    <w:name w:val="texte sout T2"/>
    <w:basedOn w:val="Normal"/>
    <w:rsid w:val="00AE60FE"/>
    <w:pPr>
      <w:spacing w:after="0" w:line="240" w:lineRule="auto"/>
      <w:ind w:left="993"/>
      <w:jc w:val="both"/>
    </w:pPr>
    <w:rPr>
      <w:rFonts w:ascii="Arial" w:hAnsi="Arial"/>
      <w:szCs w:val="20"/>
    </w:rPr>
  </w:style>
  <w:style w:type="paragraph" w:styleId="TM1">
    <w:name w:val="toc 1"/>
    <w:basedOn w:val="Normal"/>
    <w:next w:val="Normal"/>
    <w:uiPriority w:val="39"/>
    <w:qFormat/>
    <w:rsid w:val="00DC2C69"/>
    <w:pPr>
      <w:spacing w:before="360" w:after="0"/>
    </w:pPr>
    <w:rPr>
      <w:rFonts w:asciiTheme="majorHAnsi" w:hAnsiTheme="majorHAnsi"/>
      <w:b/>
      <w:bCs/>
      <w:caps/>
      <w:sz w:val="24"/>
      <w:szCs w:val="24"/>
    </w:rPr>
  </w:style>
  <w:style w:type="character" w:customStyle="1" w:styleId="Lienhypertexte1">
    <w:name w:val="Lien hypertexte1"/>
    <w:rsid w:val="00DC2C69"/>
    <w:rPr>
      <w:color w:val="0000FF"/>
      <w:u w:val="single"/>
    </w:rPr>
  </w:style>
  <w:style w:type="paragraph" w:styleId="Paragraphedeliste">
    <w:name w:val="List Paragraph"/>
    <w:basedOn w:val="Normal"/>
    <w:uiPriority w:val="34"/>
    <w:qFormat/>
    <w:rsid w:val="00DC2C69"/>
    <w:pPr>
      <w:spacing w:before="60" w:after="0" w:line="240" w:lineRule="auto"/>
      <w:ind w:left="720"/>
      <w:contextualSpacing/>
      <w:jc w:val="both"/>
    </w:pPr>
    <w:rPr>
      <w:rFonts w:ascii="Arial" w:hAnsi="Arial" w:cs="Arial"/>
      <w:sz w:val="20"/>
      <w:szCs w:val="24"/>
      <w:lang w:val="en-GB"/>
    </w:rPr>
  </w:style>
  <w:style w:type="paragraph" w:customStyle="1" w:styleId="textesoust2bis">
    <w:name w:val="texte sous t2bis"/>
    <w:basedOn w:val="textesoutT2"/>
    <w:rsid w:val="00025D02"/>
    <w:pPr>
      <w:tabs>
        <w:tab w:val="num" w:pos="1353"/>
      </w:tabs>
      <w:ind w:left="1353" w:hanging="360"/>
    </w:pPr>
  </w:style>
  <w:style w:type="paragraph" w:customStyle="1" w:styleId="Style3">
    <w:name w:val="Style3"/>
    <w:basedOn w:val="Normal"/>
    <w:rsid w:val="00025D02"/>
    <w:pPr>
      <w:numPr>
        <w:numId w:val="3"/>
      </w:numPr>
      <w:spacing w:after="0" w:line="240" w:lineRule="auto"/>
      <w:jc w:val="both"/>
    </w:pPr>
    <w:rPr>
      <w:rFonts w:ascii="Arial" w:hAnsi="Arial"/>
      <w:szCs w:val="20"/>
    </w:rPr>
  </w:style>
  <w:style w:type="character" w:styleId="lev">
    <w:name w:val="Strong"/>
    <w:basedOn w:val="Policepardfaut"/>
    <w:uiPriority w:val="22"/>
    <w:qFormat/>
    <w:rsid w:val="00025D02"/>
    <w:rPr>
      <w:rFonts w:cs="Times New Roman"/>
      <w:b/>
    </w:rPr>
  </w:style>
  <w:style w:type="paragraph" w:styleId="TM2">
    <w:name w:val="toc 2"/>
    <w:basedOn w:val="Normal"/>
    <w:next w:val="Normal"/>
    <w:autoRedefine/>
    <w:uiPriority w:val="39"/>
    <w:unhideWhenUsed/>
    <w:rsid w:val="000F5DD7"/>
    <w:pPr>
      <w:spacing w:before="240" w:after="0"/>
    </w:pPr>
    <w:rPr>
      <w:b/>
      <w:bCs/>
      <w:sz w:val="20"/>
      <w:szCs w:val="20"/>
    </w:rPr>
  </w:style>
  <w:style w:type="paragraph" w:styleId="TM3">
    <w:name w:val="toc 3"/>
    <w:basedOn w:val="Normal"/>
    <w:next w:val="Normal"/>
    <w:autoRedefine/>
    <w:uiPriority w:val="39"/>
    <w:unhideWhenUsed/>
    <w:rsid w:val="000F5DD7"/>
    <w:pPr>
      <w:spacing w:after="0"/>
      <w:ind w:left="220"/>
    </w:pPr>
    <w:rPr>
      <w:sz w:val="20"/>
      <w:szCs w:val="20"/>
    </w:rPr>
  </w:style>
  <w:style w:type="paragraph" w:styleId="TM4">
    <w:name w:val="toc 4"/>
    <w:basedOn w:val="Normal"/>
    <w:next w:val="Normal"/>
    <w:autoRedefine/>
    <w:uiPriority w:val="39"/>
    <w:unhideWhenUsed/>
    <w:rsid w:val="000F5DD7"/>
    <w:pPr>
      <w:spacing w:after="0"/>
      <w:ind w:left="440"/>
    </w:pPr>
    <w:rPr>
      <w:sz w:val="20"/>
      <w:szCs w:val="20"/>
    </w:rPr>
  </w:style>
  <w:style w:type="paragraph" w:styleId="TM5">
    <w:name w:val="toc 5"/>
    <w:basedOn w:val="Normal"/>
    <w:next w:val="Normal"/>
    <w:autoRedefine/>
    <w:uiPriority w:val="39"/>
    <w:unhideWhenUsed/>
    <w:rsid w:val="000F5DD7"/>
    <w:pPr>
      <w:spacing w:after="0"/>
      <w:ind w:left="660"/>
    </w:pPr>
    <w:rPr>
      <w:sz w:val="20"/>
      <w:szCs w:val="20"/>
    </w:rPr>
  </w:style>
  <w:style w:type="paragraph" w:styleId="TM6">
    <w:name w:val="toc 6"/>
    <w:basedOn w:val="Normal"/>
    <w:next w:val="Normal"/>
    <w:autoRedefine/>
    <w:uiPriority w:val="39"/>
    <w:unhideWhenUsed/>
    <w:rsid w:val="000F5DD7"/>
    <w:pPr>
      <w:spacing w:after="0"/>
      <w:ind w:left="880"/>
    </w:pPr>
    <w:rPr>
      <w:sz w:val="20"/>
      <w:szCs w:val="20"/>
    </w:rPr>
  </w:style>
  <w:style w:type="paragraph" w:styleId="TM7">
    <w:name w:val="toc 7"/>
    <w:basedOn w:val="Normal"/>
    <w:next w:val="Normal"/>
    <w:autoRedefine/>
    <w:uiPriority w:val="39"/>
    <w:unhideWhenUsed/>
    <w:rsid w:val="000F5DD7"/>
    <w:pPr>
      <w:spacing w:after="0"/>
      <w:ind w:left="1100"/>
    </w:pPr>
    <w:rPr>
      <w:sz w:val="20"/>
      <w:szCs w:val="20"/>
    </w:rPr>
  </w:style>
  <w:style w:type="paragraph" w:styleId="TM8">
    <w:name w:val="toc 8"/>
    <w:basedOn w:val="Normal"/>
    <w:next w:val="Normal"/>
    <w:autoRedefine/>
    <w:uiPriority w:val="39"/>
    <w:unhideWhenUsed/>
    <w:rsid w:val="000F5DD7"/>
    <w:pPr>
      <w:spacing w:after="0"/>
      <w:ind w:left="1320"/>
    </w:pPr>
    <w:rPr>
      <w:sz w:val="20"/>
      <w:szCs w:val="20"/>
    </w:rPr>
  </w:style>
  <w:style w:type="paragraph" w:styleId="TM9">
    <w:name w:val="toc 9"/>
    <w:basedOn w:val="Normal"/>
    <w:next w:val="Normal"/>
    <w:autoRedefine/>
    <w:uiPriority w:val="39"/>
    <w:unhideWhenUsed/>
    <w:rsid w:val="000F5DD7"/>
    <w:pPr>
      <w:spacing w:after="0"/>
      <w:ind w:left="1540"/>
    </w:pPr>
    <w:rPr>
      <w:sz w:val="20"/>
      <w:szCs w:val="20"/>
    </w:rPr>
  </w:style>
  <w:style w:type="character" w:styleId="Lienhypertexte">
    <w:name w:val="Hyperlink"/>
    <w:basedOn w:val="Policepardfaut"/>
    <w:uiPriority w:val="99"/>
    <w:unhideWhenUsed/>
    <w:rsid w:val="000F5DD7"/>
    <w:rPr>
      <w:rFonts w:cs="Times New Roman"/>
      <w:color w:val="0563C1"/>
      <w:u w:val="single"/>
    </w:rPr>
  </w:style>
  <w:style w:type="paragraph" w:styleId="En-ttedetabledesmatires">
    <w:name w:val="TOC Heading"/>
    <w:basedOn w:val="Titre1"/>
    <w:next w:val="Normal"/>
    <w:uiPriority w:val="39"/>
    <w:unhideWhenUsed/>
    <w:qFormat/>
    <w:rsid w:val="003B5550"/>
    <w:pPr>
      <w:keepLines/>
      <w:numPr>
        <w:numId w:val="0"/>
      </w:numPr>
      <w:spacing w:after="0" w:line="259" w:lineRule="auto"/>
      <w:jc w:val="left"/>
      <w:outlineLvl w:val="9"/>
    </w:pPr>
    <w:rPr>
      <w:rFonts w:ascii="Calibri Light" w:hAnsi="Calibri Light"/>
      <w:b w:val="0"/>
      <w:color w:val="2E74B5"/>
      <w:kern w:val="0"/>
      <w:sz w:val="32"/>
      <w:szCs w:val="32"/>
      <w:u w:val="none"/>
    </w:rPr>
  </w:style>
  <w:style w:type="paragraph" w:styleId="En-tte">
    <w:name w:val="header"/>
    <w:basedOn w:val="Normal"/>
    <w:link w:val="En-tteCar"/>
    <w:uiPriority w:val="99"/>
    <w:unhideWhenUsed/>
    <w:rsid w:val="004B00E6"/>
    <w:pPr>
      <w:tabs>
        <w:tab w:val="center" w:pos="4536"/>
        <w:tab w:val="right" w:pos="9072"/>
      </w:tabs>
      <w:spacing w:after="0" w:line="240" w:lineRule="auto"/>
    </w:pPr>
  </w:style>
  <w:style w:type="character" w:customStyle="1" w:styleId="En-tteCar">
    <w:name w:val="En-tête Car"/>
    <w:basedOn w:val="Policepardfaut"/>
    <w:link w:val="En-tte"/>
    <w:uiPriority w:val="99"/>
    <w:rsid w:val="004B00E6"/>
  </w:style>
  <w:style w:type="paragraph" w:styleId="Pieddepage">
    <w:name w:val="footer"/>
    <w:basedOn w:val="Normal"/>
    <w:link w:val="PieddepageCar"/>
    <w:uiPriority w:val="99"/>
    <w:unhideWhenUsed/>
    <w:rsid w:val="004B00E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00E6"/>
  </w:style>
  <w:style w:type="paragraph" w:styleId="NormalWeb">
    <w:name w:val="Normal (Web)"/>
    <w:basedOn w:val="Normal"/>
    <w:uiPriority w:val="99"/>
    <w:unhideWhenUsed/>
    <w:rsid w:val="00A44E58"/>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2889600">
      <w:bodyDiv w:val="1"/>
      <w:marLeft w:val="0"/>
      <w:marRight w:val="0"/>
      <w:marTop w:val="0"/>
      <w:marBottom w:val="0"/>
      <w:divBdr>
        <w:top w:val="none" w:sz="0" w:space="0" w:color="auto"/>
        <w:left w:val="none" w:sz="0" w:space="0" w:color="auto"/>
        <w:bottom w:val="none" w:sz="0" w:space="0" w:color="auto"/>
        <w:right w:val="none" w:sz="0" w:space="0" w:color="auto"/>
      </w:divBdr>
    </w:div>
    <w:div w:id="203059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06427-E196-4D58-899F-95AF4A9F7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24</Pages>
  <Words>8545</Words>
  <Characters>47000</Characters>
  <Application>Microsoft Office Word</Application>
  <DocSecurity>0</DocSecurity>
  <Lines>391</Lines>
  <Paragraphs>110</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55435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CHIROL SABRINA (CPAM SEINE-ET-MARNE)</dc:creator>
  <cp:keywords/>
  <dc:description>Generated by Oracle BI Publisher 10.1.3.4.2</dc:description>
  <cp:lastModifiedBy>CHIROL SABRINA (CPAM SEINE-ET-MARNE)</cp:lastModifiedBy>
  <cp:revision>65</cp:revision>
  <cp:lastPrinted>2026-02-04T12:45:00Z</cp:lastPrinted>
  <dcterms:created xsi:type="dcterms:W3CDTF">2025-09-11T14:54:00Z</dcterms:created>
  <dcterms:modified xsi:type="dcterms:W3CDTF">2026-02-04T12:45:00Z</dcterms:modified>
</cp:coreProperties>
</file>